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Nalini</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Srihari Rao</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3-11-108/202, Ganesh Nagar, Ramanthapur, Amberpet, Amberpet, Hyderabad, Andhra Pradesh,  500013</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686712520115</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AJUPN4934H</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B-66</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07-03-2025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B-66</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3,93,900.00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Ninety Three Thousand Nine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B-66</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39,39,000.00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Nine Lakh Thirty Nine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3,93,900.00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Ninety Three Thousand Nine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3,93,900.00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Ninety Three Thousand Nine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39,39,000.00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Nine Lakh Thirty Nine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35,45,100.00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Five Lakh Forty five Thousand One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3,93,900.00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Ninety Three Thousand Nine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Mrs.</w:t>
            </w:r>
            <w:r>
              <w:rPr>
                <w:rFonts w:asciiTheme="majorHAnsi" w:hAnsiTheme="majorHAnsi" w:cstheme="majorHAnsi"/>
                <w:b/>
                <w:sz w:val="20"/>
                <w:szCs w:val="20"/>
              </w:rPr>
              <w:t>Nalini</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3-11-108/202, Ganesh Nagar, Ramanthapur, Amberpet, Amberpet, Hyderabad, Andhra Pradesh,  500013</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Nalini</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B-66</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4,034.76</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39,00,000.00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39,000.00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40,04,000.00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5,85,000.00</w:t>
            </w:r>
          </w:p>
        </w:tc>
        <w:tc>
          <w:tcPr>
            <w:tcW w:w="2310" w:type="auto"/>
            <w:vAlign w:val="center"/>
          </w:tcPr>
          <w:p>
            <w:pPr/>
            <w:r>
              <w:br/>
            </w:r>
            <w:r>
              <w:t xml:space="preserve"> 2,925.00</w:t>
            </w:r>
          </w:p>
        </w:tc>
        <w:tc>
          <w:tcPr>
            <w:tcW w:w="2310" w:type="auto"/>
            <w:vAlign w:val="center"/>
          </w:tcPr>
          <w:p>
            <w:pPr/>
            <w:r>
              <w:br/>
            </w:r>
            <w:r>
              <w:t xml:space="preserve"> 2,925.00</w:t>
            </w:r>
          </w:p>
        </w:tc>
        <w:tc>
          <w:tcPr>
            <w:tcW w:w="2310" w:type="auto"/>
            <w:vAlign w:val="center"/>
          </w:tcPr>
          <w:p>
            <w:pPr/>
            <w:r>
              <w:br/>
            </w:r>
            <w:r>
              <w:t xml:space="preserve"> 5,90,850.00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39,00,000.00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39,39,000.00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Maintenanace for 12 motnhs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39,65,000.00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40,04,000.00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B-66</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B-66</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