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041354">
        <w:rPr>
          <w:rFonts w:asciiTheme="majorHAnsi" w:hAnsiTheme="majorHAnsi" w:cstheme="majorHAnsi"/>
          <w:b/>
          <w:sz w:val="20"/>
          <w:szCs w:val="20"/>
        </w:rPr>
        <w:t xml:space="preserve"> </w:t>
      </w:r>
      <w:r>
        <w:rPr>
          <w:rFonts w:asciiTheme="majorHAnsi" w:hAnsiTheme="majorHAnsi" w:cstheme="majorHAnsi"/>
          <w:b/>
          <w:sz w:val="20"/>
          <w:szCs w:val="20"/>
        </w:rPr>
        <w:t>Arti Singh</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 Navneet Singh Thakur</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Flat No. - 131 A, Pocket - B , Dilshad Garden, East Delhi, Delhi - 110095</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647355285517</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BZEPS2227R</w:t>
      </w:r>
      <w:r w:rsidRPr="0046755F">
        <w:rPr>
          <w:rFonts w:asciiTheme="majorHAnsi" w:hAnsiTheme="majorHAnsi" w:cstheme="majorHAnsi"/>
          <w:sz w:val="20"/>
          <w:szCs w:val="20"/>
        </w:rPr>
        <w:t xml:space="preserve"> and Co-applicant </w:t>
      </w: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Rama Singh Roy</w:t>
      </w:r>
      <w:r w:rsidR="00431E58" w:rsidRPr="0046755F">
        <w:rPr>
          <w:rFonts w:asciiTheme="majorHAnsi" w:hAnsiTheme="majorHAnsi" w:cstheme="majorHAnsi"/>
          <w:sz w:val="20"/>
          <w:szCs w:val="20"/>
        </w:rPr>
        <w:t xml:space="preserve"> </w:t>
      </w:r>
      <w:r>
        <w:rPr>
          <w:rFonts w:asciiTheme="majorHAnsi" w:hAnsiTheme="majorHAnsi" w:cstheme="majorHAnsi"/>
          <w:b/>
          <w:sz w:val="20"/>
          <w:szCs w:val="20"/>
        </w:rPr>
        <w:t>W/o- Ajit Roy</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87 A, Pocket - B , Dilshad Garden, East Delhi, Delhi - 11095</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Pr>
          <w:rFonts w:asciiTheme="majorHAnsi" w:hAnsiTheme="majorHAnsi" w:cstheme="majorHAnsi"/>
          <w:b/>
          <w:sz w:val="20"/>
          <w:szCs w:val="20"/>
        </w:rPr>
        <w:t>778059794498</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ABYPT7988F</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w:t>
      </w:r>
      <w:bookmarkStart w:id="3" w:name="_GoBack"/>
      <w:bookmarkEnd w:id="3"/>
      <w:r w:rsidRPr="0046755F">
        <w:rPr>
          <w:rFonts w:asciiTheme="majorHAnsi" w:hAnsiTheme="majorHAnsi" w:cstheme="majorHAnsi"/>
          <w:sz w:val="20"/>
          <w:szCs w:val="20"/>
        </w:rPr>
        <w:t>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B-29</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4" w:name="_Int_B7luSYM9"/>
      <w:r w:rsidRPr="0046755F">
        <w:rPr>
          <w:rFonts w:asciiTheme="majorHAnsi" w:hAnsiTheme="majorHAnsi" w:cstheme="majorHAnsi"/>
          <w:sz w:val="20"/>
          <w:szCs w:val="20"/>
        </w:rPr>
        <w:t>be taken</w:t>
      </w:r>
      <w:bookmarkEnd w:id="4"/>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01-03-2025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B-29</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306.88</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Simplex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1,96,950.00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One Lakh Ninety Six Thousand Nine Hundred Fifty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5" w:name="_Int_7a6ZQH2J"/>
      <w:r w:rsidRPr="0046755F">
        <w:rPr>
          <w:rFonts w:asciiTheme="majorHAnsi" w:hAnsiTheme="majorHAnsi" w:cstheme="majorHAnsi"/>
          <w:sz w:val="20"/>
          <w:szCs w:val="20"/>
        </w:rPr>
        <w:t>In accordance with</w:t>
      </w:r>
      <w:bookmarkEnd w:id="5"/>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6" w:name="_Int_b9IbggfO"/>
      <w:r w:rsidRPr="0046755F">
        <w:rPr>
          <w:rFonts w:asciiTheme="majorHAnsi" w:hAnsiTheme="majorHAnsi" w:cstheme="majorHAnsi"/>
          <w:color w:val="000000" w:themeColor="text1"/>
          <w:sz w:val="20"/>
          <w:szCs w:val="20"/>
        </w:rPr>
        <w:t>area;</w:t>
      </w:r>
      <w:bookmarkEnd w:id="6"/>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25,000.00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Twenty Five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B-29</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19,69,500.00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Nineteen Lakh Sixty Nine Thousand Five Hundred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1,96,950.00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One Lakh Ninety Six Thousand Nine Hundred Fifty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7"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7"/>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8" w:name="_Int_q19aKSbf"/>
      <w:r w:rsidRPr="0046755F">
        <w:rPr>
          <w:rFonts w:asciiTheme="majorHAnsi" w:hAnsiTheme="majorHAnsi" w:cstheme="majorHAnsi"/>
          <w:b w:val="0"/>
          <w:bCs w:val="0"/>
          <w:sz w:val="20"/>
          <w:szCs w:val="20"/>
        </w:rPr>
        <w:t>be levied</w:t>
      </w:r>
      <w:bookmarkEnd w:id="8"/>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1,96,950.00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One Lakh Ninety Six Thousand Nine Hundred Fifty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19,69,500.00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Nineteen Lakh Sixty Nine Thousand Five Hundred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17,72,550.00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Seventeen Lakh Seventy Two Thousand Five Hundred Fifty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9" w:name="_Int_6GPjWPI7"/>
      <w:r w:rsidRPr="0046755F">
        <w:rPr>
          <w:rFonts w:asciiTheme="majorHAnsi" w:hAnsiTheme="majorHAnsi" w:cstheme="majorHAnsi"/>
          <w:b w:val="0"/>
          <w:bCs w:val="0"/>
          <w:sz w:val="20"/>
          <w:szCs w:val="20"/>
        </w:rPr>
        <w:t>was paid</w:t>
      </w:r>
      <w:bookmarkEnd w:id="9"/>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1,96,950.00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One Lakh Ninety Six Thousand Nine Hundred Fifty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25,000.00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Twenty Five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Mrs.</w:t>
            </w:r>
            <w:r>
              <w:rPr>
                <w:rFonts w:asciiTheme="majorHAnsi" w:hAnsiTheme="majorHAnsi" w:cstheme="majorHAnsi"/>
                <w:b/>
                <w:sz w:val="20"/>
                <w:szCs w:val="20"/>
              </w:rPr>
              <w:t>Arti Singh</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Mrs.</w:t>
            </w:r>
            <w:r>
              <w:rPr>
                <w:rFonts w:asciiTheme="majorHAnsi" w:hAnsiTheme="majorHAnsi" w:cstheme="majorHAnsi"/>
                <w:b/>
                <w:sz w:val="20"/>
                <w:szCs w:val="20"/>
              </w:rPr>
              <w:t>Rama Singh Roy</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Flat No. - 131 A, Pocket - B , Dilshad Garden, East Delhi, Delhi - 110095</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Arti Singh</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Rama Singh Roy</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B-29</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Simplex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6,354.28</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19,50,000.00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19,500.00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19,69,500.00</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19,69,500.00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9,000.00</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20,03,500.00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4</w:t>
            </w:r>
          </w:p>
        </w:tc>
        <w:tc>
          <w:tcPr>
            <w:tcW w:w="2310" w:type="auto"/>
            <w:vAlign w:val="center"/>
          </w:tcPr>
          <w:p>
            <w:pPr/>
            <w:r>
              <w:br/>
            </w:r>
            <w:r>
              <w:t>Commencement of Slab</w:t>
            </w:r>
          </w:p>
        </w:tc>
        <w:tc>
          <w:tcPr>
            <w:tcW w:w="2310" w:type="auto"/>
            <w:vAlign w:val="center"/>
          </w:tcPr>
          <w:p>
            <w:pPr/>
            <w:r>
              <w:br/>
            </w:r>
            <w:r>
              <w:t xml:space="preserve"> 20.00</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5</w:t>
            </w:r>
          </w:p>
        </w:tc>
        <w:tc>
          <w:tcPr>
            <w:tcW w:w="2310" w:type="auto"/>
            <w:vAlign w:val="center"/>
          </w:tcPr>
          <w:p>
            <w:pPr/>
            <w:r>
              <w:br/>
            </w:r>
            <w:r>
              <w:t>Commencement  of Structural Framework</w:t>
            </w:r>
          </w:p>
        </w:tc>
        <w:tc>
          <w:tcPr>
            <w:tcW w:w="2310" w:type="auto"/>
            <w:vAlign w:val="center"/>
          </w:tcPr>
          <w:p>
            <w:pPr/>
            <w:r>
              <w:br/>
            </w:r>
            <w:r>
              <w:t xml:space="preserve"> 20.00</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 xml:space="preserve"> 15.00</w:t>
            </w:r>
          </w:p>
        </w:tc>
        <w:tc>
          <w:tcPr>
            <w:tcW w:w="2310" w:type="auto"/>
            <w:vAlign w:val="center"/>
          </w:tcPr>
          <w:p>
            <w:pPr/>
            <w:r>
              <w:br/>
            </w:r>
            <w:r>
              <w:t xml:space="preserve"> 2,92,500.00</w:t>
            </w:r>
          </w:p>
        </w:tc>
        <w:tc>
          <w:tcPr>
            <w:tcW w:w="2310" w:type="auto"/>
            <w:vAlign w:val="center"/>
          </w:tcPr>
          <w:p>
            <w:pPr/>
            <w:r>
              <w:br/>
            </w:r>
            <w:r>
              <w:t xml:space="preserve"> 1,462.50</w:t>
            </w:r>
          </w:p>
        </w:tc>
        <w:tc>
          <w:tcPr>
            <w:tcW w:w="2310" w:type="auto"/>
            <w:vAlign w:val="center"/>
          </w:tcPr>
          <w:p>
            <w:pPr/>
            <w:r>
              <w:br/>
            </w:r>
            <w:r>
              <w:t xml:space="preserve"> 1,462.50</w:t>
            </w:r>
          </w:p>
        </w:tc>
        <w:tc>
          <w:tcPr>
            <w:tcW w:w="2310" w:type="auto"/>
            <w:vAlign w:val="center"/>
          </w:tcPr>
          <w:p>
            <w:pPr/>
            <w:r>
              <w:br/>
            </w:r>
            <w:r>
              <w:t xml:space="preserve"> 2,95,425.00</w:t>
            </w:r>
          </w:p>
        </w:tc>
      </w:tr>
      <w:tr>
        <w:tc>
          <w:tcPr>
            <w:tcW w:w="2310" w:type="auto"/>
            <w:vAlign w:val="center"/>
          </w:tcPr>
          <w:p>
            <w:pPr/>
            <w:r>
              <w:br/>
            </w:r>
            <w:r>
              <w:t>7</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97,500.00</w:t>
            </w:r>
          </w:p>
        </w:tc>
        <w:tc>
          <w:tcPr>
            <w:tcW w:w="2310" w:type="auto"/>
            <w:vAlign w:val="center"/>
          </w:tcPr>
          <w:p>
            <w:pPr/>
            <w:r>
              <w:br/>
            </w:r>
            <w:r>
              <w:t xml:space="preserve"> 487.50</w:t>
            </w:r>
          </w:p>
        </w:tc>
        <w:tc>
          <w:tcPr>
            <w:tcW w:w="2310" w:type="auto"/>
            <w:vAlign w:val="center"/>
          </w:tcPr>
          <w:p>
            <w:pPr/>
            <w:r>
              <w:br/>
            </w:r>
            <w:r>
              <w:t xml:space="preserve"> 487.50</w:t>
            </w:r>
          </w:p>
        </w:tc>
        <w:tc>
          <w:tcPr>
            <w:tcW w:w="2310" w:type="auto"/>
            <w:vAlign w:val="center"/>
          </w:tcPr>
          <w:p>
            <w:pPr/>
            <w:r>
              <w:br/>
            </w:r>
            <w:r>
              <w:t xml:space="preserve"> 98,475.00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19,50,000.00</w:t>
            </w:r>
          </w:p>
        </w:tc>
        <w:tc>
          <w:tcPr>
            <w:tcW w:w="2310" w:type="auto"/>
            <w:vAlign w:val="center"/>
          </w:tcPr>
          <w:p>
            <w:pPr/>
            <w:r>
              <w:br/>
            </w:r>
            <w:r>
              <w:t xml:space="preserve"> 9,750.00</w:t>
            </w:r>
          </w:p>
        </w:tc>
        <w:tc>
          <w:tcPr>
            <w:tcW w:w="2310" w:type="auto"/>
            <w:vAlign w:val="center"/>
          </w:tcPr>
          <w:p>
            <w:pPr/>
            <w:r>
              <w:br/>
            </w:r>
            <w:r>
              <w:t xml:space="preserve"> 9,750.00</w:t>
            </w:r>
          </w:p>
        </w:tc>
        <w:tc>
          <w:tcPr>
            <w:tcW w:w="2310" w:type="auto"/>
            <w:vAlign w:val="center"/>
          </w:tcPr>
          <w:p>
            <w:pPr/>
            <w:r>
              <w:br/>
            </w:r>
            <w:r>
              <w:t xml:space="preserve"> 19,69,500.00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9,000.00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9,000.00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19,84,000.00</w:t>
            </w:r>
          </w:p>
        </w:tc>
        <w:tc>
          <w:tcPr>
            <w:tcW w:w="2310" w:type="auto"/>
            <w:vAlign w:val="center"/>
          </w:tcPr>
          <w:p>
            <w:pPr/>
            <w:r>
              <w:br/>
            </w:r>
            <w:r>
              <w:t xml:space="preserve"> 9,750.00</w:t>
            </w:r>
          </w:p>
        </w:tc>
        <w:tc>
          <w:tcPr>
            <w:tcW w:w="2310" w:type="auto"/>
            <w:vAlign w:val="center"/>
          </w:tcPr>
          <w:p>
            <w:pPr/>
            <w:r>
              <w:br/>
            </w:r>
            <w:r>
              <w:t xml:space="preserve"> 9,750.00</w:t>
            </w:r>
          </w:p>
        </w:tc>
        <w:tc>
          <w:tcPr>
            <w:tcW w:w="2310" w:type="auto"/>
            <w:vAlign w:val="center"/>
          </w:tcPr>
          <w:p>
            <w:pPr/>
            <w:r>
              <w:br/>
            </w:r>
            <w:r>
              <w:t xml:space="preserve"> 20,03,500.00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B-29</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B-29</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306.88</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Simplex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793E95" w:rsidRDefault="00793E95">
      <w:pPr>
        <w:spacing w:after="0" w:line="240" w:lineRule="auto"/>
      </w:pPr>
      <w:r>
        <w:separator/>
      </w:r>
    </w:p>
  </w:endnote>
  <w:endnote w:type="continuationSeparator" w:id="0">
    <w:p w14:paraId="115971E5" w14:textId="77777777" w:rsidR="00793E95" w:rsidRDefault="00793E95">
      <w:pPr>
        <w:spacing w:after="0" w:line="240" w:lineRule="auto"/>
      </w:pPr>
      <w:r>
        <w:continuationSeparator/>
      </w:r>
    </w:p>
  </w:endnote>
  <w:endnote w:type="continuationNotice" w:id="1">
    <w:p w14:paraId="703C9377" w14:textId="77777777" w:rsidR="00793E95" w:rsidRDefault="0079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793E95" w:rsidRDefault="00793E95">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793E95" w:rsidRDefault="00793E95">
      <w:pPr>
        <w:spacing w:after="0" w:line="240" w:lineRule="auto"/>
      </w:pPr>
      <w:r>
        <w:separator/>
      </w:r>
    </w:p>
  </w:footnote>
  <w:footnote w:type="continuationSeparator" w:id="0">
    <w:p w14:paraId="6F9200B3" w14:textId="77777777" w:rsidR="00793E95" w:rsidRDefault="00793E95">
      <w:pPr>
        <w:spacing w:after="0" w:line="240" w:lineRule="auto"/>
      </w:pPr>
      <w:r>
        <w:continuationSeparator/>
      </w:r>
    </w:p>
  </w:footnote>
  <w:footnote w:type="continuationNotice" w:id="1">
    <w:p w14:paraId="41B89BD7" w14:textId="77777777" w:rsidR="00793E95" w:rsidRDefault="0079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793E95" w:rsidRDefault="00793E95">
        <w:pPr>
          <w:pStyle w:val="Header"/>
          <w:pBdr>
            <w:bottom w:val="single" w:sz="4" w:space="1" w:color="D9D9D9" w:themeColor="background1" w:themeShade="D9"/>
          </w:pBdr>
          <w:jc w:val="right"/>
          <w:rPr>
            <w:color w:val="7F7F7F" w:themeColor="background1" w:themeShade="7F"/>
            <w:spacing w:val="60"/>
          </w:rPr>
        </w:pPr>
      </w:p>
      <w:p w14:paraId="655CF060" w14:textId="1B87360F" w:rsidR="00793E95" w:rsidRDefault="00793E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793E95" w:rsidRDefault="00793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41354"/>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431E58"/>
    <w:rsid w:val="00452927"/>
    <w:rsid w:val="0045321D"/>
    <w:rsid w:val="0046755F"/>
    <w:rsid w:val="004B15E6"/>
    <w:rsid w:val="00502F88"/>
    <w:rsid w:val="005F6DDC"/>
    <w:rsid w:val="006070CA"/>
    <w:rsid w:val="00614088"/>
    <w:rsid w:val="00626733"/>
    <w:rsid w:val="00714E35"/>
    <w:rsid w:val="00774D60"/>
    <w:rsid w:val="00793E95"/>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511F7"/>
    <w:rsid w:val="00C94505"/>
    <w:rsid w:val="00CE25AA"/>
    <w:rsid w:val="00D139F7"/>
    <w:rsid w:val="00D50A06"/>
    <w:rsid w:val="00D6149A"/>
    <w:rsid w:val="00DD0E21"/>
    <w:rsid w:val="00DE0633"/>
    <w:rsid w:val="00DE0BF6"/>
    <w:rsid w:val="00DE6318"/>
    <w:rsid w:val="00E128DB"/>
    <w:rsid w:val="00E403EB"/>
    <w:rsid w:val="00E67D87"/>
    <w:rsid w:val="00E84F37"/>
    <w:rsid w:val="00EF5C49"/>
    <w:rsid w:val="00F10E08"/>
    <w:rsid w:val="00F17E3B"/>
    <w:rsid w:val="00F35D5D"/>
    <w:rsid w:val="00F439BC"/>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41</Pages>
  <Words>14984</Words>
  <Characters>85412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33</cp:revision>
  <dcterms:created xsi:type="dcterms:W3CDTF">2025-03-12T06:31:00Z</dcterms:created>
  <dcterms:modified xsi:type="dcterms:W3CDTF">2025-04-07T06:14:00Z</dcterms:modified>
</cp:coreProperties>
</file>