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4399F869" w:rsidR="00F44C73" w:rsidRPr="00141942" w:rsidRDefault="00D91A68" w:rsidP="00BD6F44">
      <w:pPr>
        <w:widowControl w:val="0"/>
        <w:autoSpaceDE w:val="0"/>
        <w:spacing w:line="276" w:lineRule="auto"/>
        <w:jc w:val="both"/>
      </w:pPr>
      <w:r w:rsidRPr="00141942">
        <w:t xml:space="preserve">This     Agreement      is     made    and    executed      at </w:t>
      </w:r>
      <w:r w:rsidR="000D2DE9" w:rsidRPr="00CA1F3D">
        <w:t>Neemrana</w:t>
      </w:r>
      <w:r w:rsidR="00EC61B4" w:rsidRPr="00CA1F3D">
        <w:t xml:space="preserve"> </w:t>
      </w:r>
      <w:r w:rsidRPr="00141942">
        <w:t xml:space="preserve">on </w:t>
      </w:r>
      <w:r w:rsidR="00EC61B4" w:rsidRPr="00CA1F3D">
        <w:rPr>
          <w:u w:val="single"/>
        </w:rPr>
        <w:t xml:space="preserve">        </w:t>
      </w:r>
      <w:r w:rsidRPr="00141942">
        <w:rPr>
          <w:u w:val="single"/>
        </w:rPr>
        <w:t xml:space="preserve"> </w:t>
      </w:r>
      <w:r w:rsidR="00EC61B4" w:rsidRPr="00CA1F3D">
        <w:rPr>
          <w:u w:val="single"/>
        </w:rPr>
        <w:t xml:space="preserve">                                     </w:t>
      </w:r>
      <w:proofErr w:type="gramStart"/>
      <w:r w:rsidR="00EC61B4" w:rsidRPr="00CA1F3D">
        <w:rPr>
          <w:u w:val="single"/>
        </w:rPr>
        <w:t xml:space="preserve">   (</w:t>
      </w:r>
      <w:proofErr w:type="gramEnd"/>
      <w:r w:rsidR="008F6CC3" w:rsidRPr="00141942">
        <w:t>“</w:t>
      </w:r>
      <w:r w:rsidR="006660E9" w:rsidRPr="00CA1F3D">
        <w:rPr>
          <w:b/>
        </w:rPr>
        <w:t>Tripartite</w:t>
      </w:r>
      <w:r w:rsidR="007B0DF0" w:rsidRPr="00CA1F3D">
        <w:rPr>
          <w:b/>
        </w:rPr>
        <w:t xml:space="preserve"> </w:t>
      </w:r>
      <w:r w:rsidR="008F6CC3" w:rsidRPr="00141942">
        <w:rPr>
          <w:b/>
        </w:rPr>
        <w:t>Agreement</w:t>
      </w:r>
      <w:r w:rsidR="008F6CC3" w:rsidRPr="00141942">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4863CF08" w:rsidR="00F44C73" w:rsidRPr="00141942" w:rsidRDefault="00412E99" w:rsidP="00BD6F44">
      <w:pPr>
        <w:pStyle w:val="BodyText"/>
        <w:spacing w:before="32" w:line="276" w:lineRule="auto"/>
        <w:jc w:val="both"/>
      </w:pPr>
      <w:bookmarkStart w:id="0" w:name="_Hlk192241976"/>
      <w:r>
        <w:rPr>
          <w:b/>
        </w:rPr>
        <w:t>Mrs.</w:t>
      </w:r>
      <w:r>
        <w:rPr>
          <w:b/>
        </w:rPr>
        <w:t>Kamal</w:t>
      </w:r>
      <w:r w:rsidR="00442E02" w:rsidRPr="00CA1F3D">
        <w:rPr>
          <w:b/>
        </w:rPr>
        <w:t xml:space="preserve"> </w:t>
      </w:r>
      <w:r>
        <w:rPr>
          <w:b/>
        </w:rPr>
        <w:t>D/o- Daya Chand Yadav</w:t>
      </w:r>
      <w:r w:rsidRPr="00CA1F3D">
        <w:t xml:space="preserve"> R/o </w:t>
      </w:r>
      <w:r>
        <w:rPr>
          <w:b/>
        </w:rPr>
        <w:t>H.No- 840, Near Fun N Food Village Rao Maharam Marg, Kapashera, South West Delhi, Delhi- 110037</w:t>
      </w:r>
      <w:r w:rsidRPr="00CA1F3D">
        <w:t xml:space="preserve">, bearing Aadhar No. </w:t>
      </w:r>
      <w:proofErr w:type="spellStart"/>
      <w:proofErr w:type="spellEnd"/>
      <w:r>
        <w:rPr>
          <w:b/>
        </w:rPr>
        <w:t>977254315323</w:t>
      </w:r>
      <w:r w:rsidRPr="00CA1F3D">
        <w:t xml:space="preserve">, and PAN No. </w:t>
      </w:r>
      <w:r>
        <w:rPr>
          <w:b/>
        </w:rPr>
        <w:t>BGRPK9114P</w:t>
      </w:r>
      <w:r w:rsidRPr="00CA1F3D">
        <w:t xml:space="preserve"> and Co-applicant</w:t>
      </w:r>
      <w:r w:rsidR="00EF2FB7">
        <w:t xml:space="preserve"> </w:t>
      </w:r>
      <w:r w:rsidR="00EF2FB7">
        <w:rPr>
          <w:spacing w:val="-2"/>
        </w:rPr>
        <w:t>&lt;</w:t>
      </w:r>
      <w:r w:rsidR="00EF2FB7" w:rsidRPr="00EF2FB7">
        <w:rPr>
          <w:b/>
        </w:rPr>
        <w:t>TitleJoinCustomer1</w:t>
      </w:r>
      <w:r w:rsidR="00EF2FB7">
        <w:rPr>
          <w:spacing w:val="-2"/>
        </w:rPr>
        <w:t>&gt;&gt;&gt;</w:t>
      </w:r>
      <w:r w:rsidRPr="00CA1F3D">
        <w:t xml:space="preserve"> </w:t>
      </w:r>
      <w:r w:rsidRPr="00CA1F3D">
        <w:t xml:space="preserve"> bearing Aadhar No. </w:t>
      </w:r>
      <w:r w:rsidRPr="00CA1F3D">
        <w:t xml:space="preserve">, and PAN No. </w:t>
      </w:r>
      <w:r w:rsidRPr="00CA1F3D">
        <w:t xml:space="preserve"> R/o </w:t>
      </w:r>
      <w:r w:rsidR="008F6CC3" w:rsidRPr="00141942">
        <w:rPr>
          <w:color w:val="000000"/>
        </w:rPr>
        <w:t xml:space="preserve"> </w:t>
      </w:r>
      <w:bookmarkEnd w:id="0"/>
      <w:r w:rsidR="008F6CC3" w:rsidRPr="00141942">
        <w:rPr>
          <w:color w:val="000000"/>
        </w:rPr>
        <w:t>(</w:t>
      </w:r>
      <w:r w:rsidR="008F6CC3" w:rsidRPr="00141942">
        <w:rPr>
          <w:color w:val="000000" w:themeColor="text1"/>
        </w:rPr>
        <w:t>h</w:t>
      </w:r>
      <w:r w:rsidR="00A2657D" w:rsidRPr="00141942">
        <w:rPr>
          <w:color w:val="000000" w:themeColor="text1"/>
        </w:rPr>
        <w:t>ereinafter</w:t>
      </w:r>
      <w:r w:rsidR="00D91A68" w:rsidRPr="00141942">
        <w:rPr>
          <w:color w:val="000000" w:themeColor="text1"/>
        </w:rPr>
        <w:t xml:space="preserve"> </w:t>
      </w:r>
      <w:r w:rsidR="008F6CC3" w:rsidRPr="00141942">
        <w:rPr>
          <w:color w:val="000000" w:themeColor="text1"/>
        </w:rPr>
        <w:t xml:space="preserve">referred to </w:t>
      </w:r>
      <w:r w:rsidR="00D91A68" w:rsidRPr="00141942">
        <w:rPr>
          <w:color w:val="000000" w:themeColor="text1"/>
        </w:rPr>
        <w:t>as</w:t>
      </w:r>
      <w:r w:rsidR="00D91A68" w:rsidRPr="00141942">
        <w:t xml:space="preserve"> the “</w:t>
      </w:r>
      <w:r w:rsidR="00D91A68" w:rsidRPr="00141942">
        <w:rPr>
          <w:b/>
        </w:rPr>
        <w:t>Borrower</w:t>
      </w:r>
      <w:r w:rsidR="00D91A68" w:rsidRPr="00141942">
        <w:t>”</w:t>
      </w:r>
      <w:r w:rsidR="008F6CC3" w:rsidRPr="00141942">
        <w:rPr>
          <w:b/>
        </w:rPr>
        <w:t>,</w:t>
      </w:r>
      <w:r w:rsidR="00D91A68" w:rsidRPr="00141942">
        <w:rPr>
          <w:b/>
        </w:rPr>
        <w:t xml:space="preserve"> </w:t>
      </w:r>
      <w:r w:rsidR="00D91A68" w:rsidRPr="00141942">
        <w:t xml:space="preserve">which term so far as the context shall mean and include his / her / their heirs, executors, successors, administrators and legal representatives) of the </w:t>
      </w:r>
      <w:r w:rsidR="00D91A68" w:rsidRPr="00141942">
        <w:rPr>
          <w:b/>
        </w:rPr>
        <w:t>First Part</w:t>
      </w:r>
      <w:r w:rsidR="008F6CC3" w:rsidRPr="00141942">
        <w:rPr>
          <w:b/>
        </w:rPr>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1" w:name="_Hlk192239421"/>
      <w:r>
        <w:rPr>
          <w:b/>
        </w:rPr>
        <w:t>PURE AWAS BUILDERS LLP</w:t>
      </w:r>
      <w:bookmarkEnd w:id="1"/>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Centra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Sachin Kumar</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2" w:name="_Hlk192241906"/>
      <w:r w:rsidR="00D91A68" w:rsidRPr="00141942">
        <w:t>“</w:t>
      </w:r>
      <w:r>
        <w:rPr>
          <w:rFonts w:eastAsiaTheme="minorHAnsi"/>
          <w:b/>
          <w:lang w:val="en-IN"/>
        </w:rPr>
        <w:t>SHUBHASHRAY UPTOWN PHASE IV</w:t>
      </w:r>
      <w:bookmarkEnd w:id="2"/>
      <w:r w:rsidR="008F0D36" w:rsidRPr="00141942">
        <w:t>”</w:t>
      </w:r>
      <w:r w:rsidR="00D420F5" w:rsidRPr="00141942">
        <w:rPr>
          <w:b/>
        </w:rPr>
        <w:t xml:space="preserve"> </w:t>
      </w:r>
      <w:r w:rsidR="00D420F5" w:rsidRPr="00141942">
        <w:t>situated</w:t>
      </w:r>
      <w:r w:rsidR="00D91A68" w:rsidRPr="00141942">
        <w:t xml:space="preserve"> at </w:t>
      </w:r>
      <w:bookmarkStart w:id="3" w:name="_Hlk192239569"/>
      <w:proofErr w:type="spellStart"/>
      <w:proofErr w:type="spellEnd"/>
      <w:r>
        <w:rPr>
          <w:rFonts w:eastAsiaTheme="minorHAnsi"/>
          <w:b/>
          <w:lang w:val="en-IN"/>
        </w:rPr>
        <w:t>Khasra No. 744 to 746, 750 to 760 , Village- DHIRIYAWAS , Alwar - 301707 Rajasthan</w:t>
      </w:r>
      <w:bookmarkEnd w:id="3"/>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lastRenderedPageBreak/>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4" w:name="_Hlk192241946"/>
      <w:r>
        <w:rPr>
          <w:b/>
          <w:sz w:val="20"/>
        </w:rPr>
        <w:t>K-209</w:t>
      </w:r>
      <w:bookmarkEnd w:id="4"/>
      <w:r w:rsidR="008F0D36" w:rsidRPr="00141942">
        <w:rPr>
          <w:sz w:val="20"/>
        </w:rPr>
        <w:t xml:space="preserve"> </w:t>
      </w:r>
      <w:r w:rsidRPr="00141942">
        <w:rPr>
          <w:sz w:val="20"/>
        </w:rPr>
        <w:t>in the project “</w:t>
      </w:r>
      <w:r>
        <w:rPr>
          <w:rFonts w:eastAsiaTheme="minorHAnsi"/>
          <w:b/>
          <w:sz w:val="20"/>
          <w:lang w:val="en-IN"/>
        </w:rPr>
        <w:t>SHUBHASHRAY UPTOWN PHASE IV</w:t>
      </w:r>
      <w:r w:rsidRPr="00141942">
        <w:rPr>
          <w:sz w:val="20"/>
        </w:rPr>
        <w:t xml:space="preserve">” situated at </w:t>
      </w:r>
      <w:proofErr w:type="spellStart"/>
      <w:proofErr w:type="spellEnd"/>
      <w:r>
        <w:rPr>
          <w:rFonts w:eastAsiaTheme="minorHAnsi"/>
          <w:b/>
          <w:sz w:val="20"/>
          <w:lang w:val="en-IN"/>
        </w:rPr>
        <w:t>Khasra No. 744 to 746, 750 to 760 , Village- DHIRIYAWAS , Alwar - 301707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xml:space="preserve">). The date of commencement of EMI shall be the first day of the </w:t>
      </w:r>
      <w:r w:rsidRPr="00141942">
        <w:lastRenderedPageBreak/>
        <w:t>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3A0D9D14" w:rsidR="00EC5DC6" w:rsidRPr="00141942" w:rsidRDefault="005B5E00" w:rsidP="00BD6F44">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4B6E50" w:rsidRPr="00141942">
        <w:t xml:space="preserve">Provisional Allotment </w:t>
      </w:r>
      <w:r w:rsidRPr="00141942">
        <w:t>/ Al</w:t>
      </w:r>
      <w:r w:rsidR="00C92D14" w:rsidRPr="00141942">
        <w:t xml:space="preserve">lotment </w:t>
      </w:r>
      <w:r w:rsidR="004B6E50" w:rsidRPr="00141942">
        <w:t>L</w:t>
      </w:r>
      <w:r w:rsidR="00C92D14" w:rsidRPr="00141942">
        <w:t xml:space="preserve">etter / Buyer </w:t>
      </w:r>
      <w:r w:rsidR="004B6E50" w:rsidRPr="00141942">
        <w:t>A</w:t>
      </w:r>
      <w:r w:rsidR="00C92D14" w:rsidRPr="00141942">
        <w:t xml:space="preserve">greement / </w:t>
      </w:r>
      <w:r w:rsidR="00C92D14" w:rsidRPr="00141942">
        <w:rPr>
          <w:bCs/>
        </w:rPr>
        <w:t xml:space="preserve">Agreement </w:t>
      </w:r>
      <w:r w:rsidR="004B6E50" w:rsidRPr="00141942">
        <w:rPr>
          <w:bCs/>
        </w:rPr>
        <w:t xml:space="preserve">for </w:t>
      </w:r>
      <w:r w:rsidR="00C92D14" w:rsidRPr="00141942">
        <w:rPr>
          <w:bCs/>
        </w:rPr>
        <w:t>Sale dated</w:t>
      </w:r>
      <w:r w:rsidR="00C92D14" w:rsidRPr="00141942">
        <w:rPr>
          <w:b/>
          <w:bCs/>
        </w:rPr>
        <w:t xml:space="preserve"> </w:t>
      </w:r>
      <w:r w:rsidR="000D65D1" w:rsidRPr="00CA1F3D">
        <w:rPr>
          <w:b/>
        </w:rPr>
        <w:fldChar w:fldCharType="begin"/>
      </w:r>
      <w:r w:rsidR="000D65D1" w:rsidRPr="00CA1F3D">
        <w:rPr>
          <w:b/>
        </w:rPr>
        <w:instrText>MERGEFIELD Provisional_Allotment_Date \@"dd-MMM-yyyy" \* MERGEFORMAT</w:instrText>
      </w:r>
      <w:r w:rsidR="000D65D1" w:rsidRPr="00CA1F3D">
        <w:rPr>
          <w:b/>
        </w:rPr>
        <w:fldChar w:fldCharType="separate"/>
      </w:r>
      <w:r>
        <w:rPr>
          <w:b/>
          <w:noProof/>
        </w:rPr>
        <w:t>07-01-2025</w:t>
      </w:r>
      <w:r w:rsidR="000D65D1" w:rsidRPr="00CA1F3D">
        <w:rPr>
          <w:b/>
        </w:rPr>
        <w:fldChar w:fldCharType="end"/>
      </w:r>
      <w:r w:rsidR="00C92D14" w:rsidRPr="00141942">
        <w:rPr>
          <w:b/>
          <w:bCs/>
        </w:rPr>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141942">
        <w:rPr>
          <w:b/>
          <w:bCs/>
        </w:rPr>
        <w:t xml:space="preserve">in the event of cancellation of the </w:t>
      </w:r>
      <w:r w:rsidR="004B6E50" w:rsidRPr="00141942">
        <w:rPr>
          <w:b/>
          <w:bCs/>
        </w:rPr>
        <w:t xml:space="preserve">Flat / Unit / Apartment </w:t>
      </w:r>
      <w:r w:rsidR="00C92D14" w:rsidRPr="00141942">
        <w:rPr>
          <w:b/>
          <w:bCs/>
        </w:rPr>
        <w:t>for any reason whatsoever</w:t>
      </w:r>
      <w:r w:rsidR="00C116F1" w:rsidRPr="00141942">
        <w:rPr>
          <w:b/>
          <w:bCs/>
        </w:rPr>
        <w:t>,</w:t>
      </w:r>
      <w:r w:rsidR="00C92D14" w:rsidRPr="00141942">
        <w:rPr>
          <w:b/>
          <w:bCs/>
        </w:rPr>
        <w:t xml:space="preserve"> the entire</w:t>
      </w:r>
      <w:r w:rsidR="00AD2BAF" w:rsidRPr="00141942">
        <w:rPr>
          <w:b/>
          <w:bCs/>
        </w:rPr>
        <w:t xml:space="preserve"> </w:t>
      </w:r>
      <w:r w:rsidR="00C92D14" w:rsidRPr="00141942">
        <w:rPr>
          <w:b/>
          <w:bCs/>
        </w:rPr>
        <w:t xml:space="preserve">amount received by the Builder shall be refunded by the Builder to HDFC </w:t>
      </w:r>
      <w:r w:rsidR="004B6E50" w:rsidRPr="00141942">
        <w:rPr>
          <w:b/>
          <w:bCs/>
        </w:rPr>
        <w:t xml:space="preserve">Bank </w:t>
      </w:r>
      <w:r w:rsidR="00C92D14" w:rsidRPr="00141942">
        <w:rPr>
          <w:b/>
          <w:bCs/>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The Buyer Agreement shall be cancelled / rescinded / terminated in such case of refund. </w:t>
      </w:r>
      <w:r w:rsidR="00C92D14" w:rsidRPr="00141942">
        <w:rPr>
          <w:b/>
          <w:bCs/>
        </w:rPr>
        <w:t xml:space="preserve">The </w:t>
      </w:r>
      <w:r w:rsidR="00C116F1" w:rsidRPr="00141942">
        <w:rPr>
          <w:b/>
          <w:bCs/>
        </w:rPr>
        <w:t>B</w:t>
      </w:r>
      <w:r w:rsidR="00C92D14" w:rsidRPr="00141942">
        <w:rPr>
          <w:b/>
          <w:bCs/>
        </w:rPr>
        <w:t xml:space="preserve">uilder </w:t>
      </w:r>
      <w:r w:rsidR="00C116F1" w:rsidRPr="00141942">
        <w:rPr>
          <w:b/>
          <w:bCs/>
        </w:rPr>
        <w:t>s</w:t>
      </w:r>
      <w:r w:rsidR="00C92D14" w:rsidRPr="00141942">
        <w:rPr>
          <w:b/>
          <w:bCs/>
        </w:rPr>
        <w:t xml:space="preserve">hall have the right to </w:t>
      </w:r>
      <w:r w:rsidR="00D420F5" w:rsidRPr="00141942">
        <w:rPr>
          <w:b/>
          <w:bCs/>
        </w:rPr>
        <w:t>recover</w:t>
      </w:r>
      <w:r w:rsidR="00C92D14" w:rsidRPr="00141942">
        <w:rPr>
          <w:b/>
          <w:bCs/>
        </w:rPr>
        <w:t xml:space="preserve"> its charges, losses, cost</w:t>
      </w:r>
      <w:r w:rsidR="00C116F1" w:rsidRPr="00141942">
        <w:rPr>
          <w:b/>
          <w:bCs/>
        </w:rPr>
        <w:t>s</w:t>
      </w:r>
      <w:r w:rsidR="00C92D14" w:rsidRPr="00141942">
        <w:rPr>
          <w:b/>
          <w:bCs/>
        </w:rPr>
        <w:t xml:space="preserve">, </w:t>
      </w:r>
      <w:r w:rsidR="00C116F1" w:rsidRPr="00141942">
        <w:rPr>
          <w:b/>
          <w:bCs/>
        </w:rPr>
        <w:t xml:space="preserve">and </w:t>
      </w:r>
      <w:r w:rsidR="00C92D14" w:rsidRPr="00141942">
        <w:rPr>
          <w:b/>
          <w:bCs/>
        </w:rPr>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51B0BF75"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the </w:t>
      </w:r>
      <w:r w:rsidR="00C116F1" w:rsidRPr="00141942">
        <w:t xml:space="preserve">Provisional Allotment / </w:t>
      </w:r>
      <w:r w:rsidRPr="00141942">
        <w:t xml:space="preserve">Allotment </w:t>
      </w:r>
      <w:r w:rsidR="00C116F1" w:rsidRPr="00141942">
        <w:t xml:space="preserve">Letter / </w:t>
      </w:r>
      <w:r w:rsidRPr="00141942">
        <w:t xml:space="preserve">Buyer </w:t>
      </w:r>
      <w:r w:rsidR="00C116F1" w:rsidRPr="00141942">
        <w:t xml:space="preserve">Agreement / </w:t>
      </w:r>
      <w:r w:rsidRPr="00141942">
        <w:t>Agreement</w:t>
      </w:r>
      <w:r w:rsidR="00C116F1" w:rsidRPr="00141942">
        <w:t xml:space="preserve"> for </w:t>
      </w:r>
      <w:r w:rsidRPr="00141942">
        <w:t xml:space="preserve">Sale dated </w:t>
      </w:r>
      <w:r w:rsidR="000D65D1" w:rsidRPr="00CA1F3D">
        <w:rPr>
          <w:b/>
        </w:rPr>
        <w:fldChar w:fldCharType="begin"/>
      </w:r>
      <w:r w:rsidR="000D65D1" w:rsidRPr="00CA1F3D">
        <w:rPr>
          <w:b/>
        </w:rPr>
        <w:instrText>MERGEFIELD Provisional_Allotment_Date \@"dd-MMM-yyyy" \* MERGEFORMAT</w:instrText>
      </w:r>
      <w:r w:rsidR="000D65D1" w:rsidRPr="00CA1F3D">
        <w:rPr>
          <w:b/>
        </w:rPr>
        <w:fldChar w:fldCharType="separate"/>
      </w:r>
      <w:r>
        <w:rPr>
          <w:b/>
          <w:noProof/>
        </w:rPr>
        <w:t>07-01-2025</w:t>
      </w:r>
      <w:r w:rsidR="000D65D1" w:rsidRPr="00CA1F3D">
        <w:rPr>
          <w:b/>
        </w:rPr>
        <w:fldChar w:fldCharType="end"/>
      </w:r>
      <w:r w:rsidR="000D65D1" w:rsidRPr="00CA1F3D">
        <w:t>.</w:t>
      </w:r>
      <w:r w:rsidRPr="00141942">
        <w:t xml:space="preserve">, 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3A02051E"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Provisional </w:t>
      </w:r>
      <w:r w:rsidR="00AD2BAF" w:rsidRPr="00141942">
        <w:t xml:space="preserve">Allotment/ </w:t>
      </w:r>
      <w:r w:rsidRPr="00141942">
        <w:t xml:space="preserve">Allotment </w:t>
      </w:r>
      <w:r w:rsidR="00AD2BAF" w:rsidRPr="00141942">
        <w:t xml:space="preserve">Letter/ </w:t>
      </w:r>
      <w:r w:rsidRPr="00141942">
        <w:t xml:space="preserve">Buyer </w:t>
      </w:r>
      <w:r w:rsidR="00AD2BAF" w:rsidRPr="00141942">
        <w:t xml:space="preserve">Agreement/ </w:t>
      </w:r>
      <w:r w:rsidRPr="00141942">
        <w:t xml:space="preserve">Agreement </w:t>
      </w:r>
      <w:r w:rsidR="00AD2BAF" w:rsidRPr="00141942">
        <w:t>for Sale</w:t>
      </w:r>
      <w:r w:rsidRPr="00141942">
        <w:t xml:space="preserve"> dated </w:t>
      </w:r>
      <w:r w:rsidR="000D65D1" w:rsidRPr="00CA1F3D">
        <w:rPr>
          <w:b/>
        </w:rPr>
        <w:fldChar w:fldCharType="begin"/>
      </w:r>
      <w:r w:rsidR="000D65D1" w:rsidRPr="00CA1F3D">
        <w:rPr>
          <w:b/>
        </w:rPr>
        <w:instrText>MERGEFIELD Provisional_Allotment_Date \@"dd-MMM-yyyy" \* MERGEFORMAT</w:instrText>
      </w:r>
      <w:r w:rsidR="000D65D1" w:rsidRPr="00CA1F3D">
        <w:rPr>
          <w:b/>
        </w:rPr>
        <w:fldChar w:fldCharType="separate"/>
      </w:r>
      <w:r>
        <w:rPr>
          <w:b/>
          <w:noProof/>
        </w:rPr>
        <w:t>07-01-2025</w:t>
      </w:r>
      <w:r w:rsidR="000D65D1" w:rsidRPr="00CA1F3D">
        <w:rPr>
          <w:b/>
        </w:rPr>
        <w:fldChar w:fldCharType="end"/>
      </w:r>
      <w:r w:rsidR="000D65D1" w:rsidRPr="00CA1F3D">
        <w:rPr>
          <w:b/>
        </w:rPr>
        <w:t>.</w:t>
      </w:r>
      <w:r w:rsidRPr="00141942">
        <w:t>,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Mrs.</w:t>
            </w:r>
            <w:r>
              <w:rPr>
                <w:b/>
              </w:rPr>
              <w:t>Kamal</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BUILDERS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Sachin Kumar</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16cid:durableId="408037758">
    <w:abstractNumId w:val="0"/>
  </w:num>
  <w:num w:numId="2" w16cid:durableId="1459058597">
    <w:abstractNumId w:val="1"/>
  </w:num>
  <w:num w:numId="3" w16cid:durableId="116058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3E91"/>
    <w:rsid w:val="00343A6F"/>
    <w:rsid w:val="00351725"/>
    <w:rsid w:val="003636DD"/>
    <w:rsid w:val="00384E54"/>
    <w:rsid w:val="003851E0"/>
    <w:rsid w:val="0039401D"/>
    <w:rsid w:val="003B33AD"/>
    <w:rsid w:val="003B72ED"/>
    <w:rsid w:val="003C7EC6"/>
    <w:rsid w:val="003C7F42"/>
    <w:rsid w:val="003D4B67"/>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39FF-1A08-4AC7-852A-5652BA6F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Mansi Mittal</cp:lastModifiedBy>
  <cp:revision>5</cp:revision>
  <cp:lastPrinted>2024-11-30T05:48:00Z</cp:lastPrinted>
  <dcterms:created xsi:type="dcterms:W3CDTF">2025-03-24T08:51:00Z</dcterms:created>
  <dcterms:modified xsi:type="dcterms:W3CDTF">2025-03-31T05:24:00Z</dcterms:modified>
</cp:coreProperties>
</file>