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B4905" w14:textId="77777777" w:rsidR="00AB7DB9" w:rsidRPr="00BC4BF5" w:rsidRDefault="00AB7DB9"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3ABC2AF1" w14:textId="4D1F7945" w:rsidR="0016114A" w:rsidRPr="002D16AC" w:rsidRDefault="67467B3A" w:rsidP="002D16AC">
      <w:pPr>
        <w:spacing w:before="30"/>
        <w:rPr>
          <w:sz w:val="17"/>
        </w:rPr>
      </w:pPr>
      <w:r w:rsidRPr="00BC4BF5">
        <w:rPr>
          <w:rFonts w:asciiTheme="minorHAnsi" w:eastAsia="Arial" w:hAnsiTheme="minorHAnsi" w:cstheme="minorHAnsi"/>
          <w:b/>
          <w:bCs/>
          <w:color w:val="000000"/>
          <w:sz w:val="20"/>
          <w:szCs w:val="20"/>
          <w:shd w:val="clear" w:color="auto" w:fill="FFFFFF"/>
        </w:rPr>
        <w:t>Date:</w:t>
      </w:r>
      <w:r w:rsidR="00D10FF7" w:rsidRPr="00BC4BF5">
        <w:rPr>
          <w:rFonts w:asciiTheme="minorHAnsi" w:eastAsia="Arial" w:hAnsiTheme="minorHAnsi" w:cstheme="minorHAnsi"/>
          <w:b/>
          <w:bCs/>
          <w:color w:val="000000"/>
          <w:sz w:val="20"/>
          <w:szCs w:val="20"/>
          <w:shd w:val="clear" w:color="auto" w:fill="FFFFFF"/>
        </w:rPr>
        <w:t xml:space="preserve"> </w:t>
      </w:r>
      <w:r>
        <w:rPr>
          <w:rFonts w:asciiTheme="minorHAnsi" w:eastAsia="Arial" w:hAnsiTheme="minorHAnsi" w:cstheme="minorHAnsi"/>
          <w:color w:val="000000"/>
          <w:sz w:val="20"/>
          <w:szCs w:val="20"/>
          <w:shd w:val="clear" w:color="auto" w:fill="FFFFFF"/>
        </w:rPr>
        <w:t>31-05-2025</w:t>
      </w:r>
      <w:r w:rsidRPr="00BC4BF5">
        <w:rPr>
          <w:rFonts w:asciiTheme="minorHAnsi" w:eastAsia="Arial" w:hAnsiTheme="minorHAnsi" w:cstheme="minorHAnsi"/>
          <w:b/>
          <w:bCs/>
          <w:color w:val="000000"/>
          <w:sz w:val="20"/>
          <w:szCs w:val="20"/>
          <w:shd w:val="clear" w:color="auto" w:fill="FFFFFF"/>
        </w:rPr>
        <w:t xml:space="preserve">                                   </w:t>
      </w:r>
    </w:p>
    <w:p w14:paraId="40CC3076" w14:textId="77777777" w:rsidR="000C1190" w:rsidRPr="00BC4BF5" w:rsidRDefault="000C1190" w:rsidP="00B874B7">
      <w:pPr>
        <w:spacing w:line="360" w:lineRule="auto"/>
        <w:jc w:val="both"/>
        <w:rPr>
          <w:rFonts w:asciiTheme="minorHAnsi" w:eastAsia="Arial" w:hAnsiTheme="minorHAnsi" w:cstheme="minorHAnsi"/>
          <w:b/>
          <w:bCs/>
          <w:color w:val="000000" w:themeColor="text1"/>
          <w:sz w:val="20"/>
          <w:szCs w:val="20"/>
        </w:rPr>
      </w:pPr>
      <w:bookmarkStart w:id="0" w:name="__UnoMark__57_1290597025"/>
      <w:bookmarkEnd w:id="0"/>
    </w:p>
    <w:p w14:paraId="5FC83FE8" w14:textId="68C0A022" w:rsidR="0016114A" w:rsidRPr="00BC4BF5" w:rsidRDefault="67467B3A" w:rsidP="00B874B7">
      <w:pPr>
        <w:spacing w:line="360" w:lineRule="auto"/>
        <w:jc w:val="both"/>
        <w:rPr>
          <w:rFonts w:asciiTheme="minorHAnsi" w:eastAsia="Arial" w:hAnsiTheme="minorHAnsi" w:cstheme="minorHAnsi"/>
          <w:color w:val="000000"/>
          <w:sz w:val="20"/>
          <w:szCs w:val="20"/>
        </w:rPr>
      </w:pPr>
      <w:proofErr w:type="spellStart"/>
      <w:r w:rsidRPr="00BC4BF5">
        <w:rPr>
          <w:rFonts w:asciiTheme="minorHAnsi" w:eastAsia="Arial" w:hAnsiTheme="minorHAnsi" w:cstheme="minorHAnsi"/>
          <w:b/>
          <w:bCs/>
          <w:color w:val="000000" w:themeColor="text1"/>
          <w:sz w:val="20"/>
          <w:szCs w:val="20"/>
        </w:rPr>
        <w:t>Svatantra</w:t>
      </w:r>
      <w:proofErr w:type="spellEnd"/>
      <w:r w:rsidRPr="00BC4BF5">
        <w:rPr>
          <w:rFonts w:asciiTheme="minorHAnsi" w:eastAsia="Arial" w:hAnsiTheme="minorHAnsi" w:cstheme="minorHAnsi"/>
          <w:b/>
          <w:bCs/>
          <w:color w:val="000000" w:themeColor="text1"/>
          <w:sz w:val="20"/>
          <w:szCs w:val="20"/>
        </w:rPr>
        <w:t xml:space="preserve"> Micro Housing Finance Corporation Limited (“SMHFC”)</w:t>
      </w:r>
    </w:p>
    <w:p w14:paraId="204897C0" w14:textId="613A63CE" w:rsidR="0016114A" w:rsidRPr="00BC4BF5" w:rsidRDefault="67467B3A" w:rsidP="2BB76AAB">
      <w:pPr>
        <w:keepNext/>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Office no</w:t>
      </w:r>
      <w:r w:rsidR="24F9708C" w:rsidRPr="00BC4BF5">
        <w:rPr>
          <w:rFonts w:asciiTheme="minorHAnsi" w:eastAsia="Arial" w:hAnsiTheme="minorHAnsi" w:cstheme="minorHAnsi"/>
          <w:color w:val="000000"/>
          <w:sz w:val="20"/>
          <w:szCs w:val="20"/>
          <w:shd w:val="clear" w:color="auto" w:fill="FFFFFF"/>
        </w:rPr>
        <w:t>.</w:t>
      </w:r>
      <w:r w:rsidRPr="00BC4BF5">
        <w:rPr>
          <w:rFonts w:asciiTheme="minorHAnsi" w:eastAsia="Arial" w:hAnsiTheme="minorHAnsi" w:cstheme="minorHAnsi"/>
          <w:color w:val="000000"/>
          <w:sz w:val="20"/>
          <w:szCs w:val="20"/>
          <w:shd w:val="clear" w:color="auto" w:fill="FFFFFF"/>
        </w:rPr>
        <w:t xml:space="preserve"> 1,2,3,4, Ground floor, </w:t>
      </w:r>
    </w:p>
    <w:p w14:paraId="1BF26CE1" w14:textId="0E1F396C" w:rsidR="0016114A" w:rsidRPr="00BC4BF5" w:rsidRDefault="67467B3A" w:rsidP="2BB76AAB">
      <w:pP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Pushpak CHSL,</w:t>
      </w:r>
      <w:r w:rsidR="6AD56A66"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Malaviya Road, </w:t>
      </w:r>
    </w:p>
    <w:p w14:paraId="3E47BC32" w14:textId="0E55F4FD" w:rsidR="0016114A" w:rsidRPr="00BC4BF5" w:rsidRDefault="67467B3A" w:rsidP="2BB76AAB">
      <w:pP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Vile Parle (East),</w:t>
      </w:r>
      <w:r w:rsidR="76A9E5B6"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Mumbai 400 057.</w:t>
      </w:r>
    </w:p>
    <w:p w14:paraId="610B9670" w14:textId="77777777" w:rsidR="0048011B" w:rsidRPr="00BC4BF5" w:rsidRDefault="0048011B" w:rsidP="2BB76AAB">
      <w:pPr>
        <w:spacing w:line="360" w:lineRule="auto"/>
        <w:jc w:val="both"/>
        <w:rPr>
          <w:rFonts w:asciiTheme="minorHAnsi" w:eastAsia="Arial" w:hAnsiTheme="minorHAnsi" w:cstheme="minorHAnsi"/>
          <w:sz w:val="20"/>
          <w:szCs w:val="20"/>
        </w:rPr>
      </w:pPr>
    </w:p>
    <w:p w14:paraId="14974372" w14:textId="77777777" w:rsidR="0016114A" w:rsidRPr="00BC4BF5" w:rsidRDefault="67467B3A" w:rsidP="2BB76AAB">
      <w:pPr>
        <w:spacing w:line="360" w:lineRule="auto"/>
        <w:jc w:val="center"/>
        <w:rPr>
          <w:rFonts w:asciiTheme="minorHAnsi" w:eastAsia="Arial" w:hAnsiTheme="minorHAnsi" w:cstheme="minorHAnsi"/>
          <w:b/>
          <w:bCs/>
          <w:color w:val="000000"/>
          <w:sz w:val="20"/>
          <w:szCs w:val="20"/>
          <w:u w:val="single"/>
          <w:shd w:val="clear" w:color="auto" w:fill="FFFFFF"/>
        </w:rPr>
      </w:pPr>
      <w:bookmarkStart w:id="1" w:name="_GoBack"/>
      <w:bookmarkEnd w:id="1"/>
      <w:r w:rsidRPr="00BC4BF5">
        <w:rPr>
          <w:rFonts w:asciiTheme="minorHAnsi" w:eastAsia="Arial" w:hAnsiTheme="minorHAnsi" w:cstheme="minorHAnsi"/>
          <w:b/>
          <w:bCs/>
          <w:color w:val="000000"/>
          <w:sz w:val="20"/>
          <w:szCs w:val="20"/>
          <w:u w:val="single"/>
          <w:shd w:val="clear" w:color="auto" w:fill="FFFFFF"/>
        </w:rPr>
        <w:t>NOC to Mortgage cum Undertaking</w:t>
      </w:r>
    </w:p>
    <w:p w14:paraId="2F77A0C8" w14:textId="77777777" w:rsidR="00C33785" w:rsidRPr="00BC4BF5" w:rsidRDefault="00C33785" w:rsidP="2BB76AAB">
      <w:pPr>
        <w:spacing w:line="360" w:lineRule="auto"/>
        <w:jc w:val="center"/>
        <w:rPr>
          <w:rFonts w:asciiTheme="minorHAnsi" w:eastAsia="Arial" w:hAnsiTheme="minorHAnsi" w:cstheme="minorHAnsi"/>
          <w:b/>
          <w:bCs/>
          <w:color w:val="000000"/>
          <w:sz w:val="20"/>
          <w:szCs w:val="20"/>
          <w:u w:val="single"/>
          <w:shd w:val="clear" w:color="auto" w:fill="FFFFFF"/>
        </w:rPr>
      </w:pPr>
    </w:p>
    <w:p w14:paraId="0A033074"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Dear Sir,</w:t>
      </w:r>
    </w:p>
    <w:p w14:paraId="4ADE2432" w14:textId="77777777" w:rsidR="00C33785" w:rsidRPr="00BC4BF5" w:rsidRDefault="00C33785"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76CA1A47" w14:textId="27325E83" w:rsidR="001D7C93" w:rsidRPr="00BC4BF5" w:rsidRDefault="50E3FDC5"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b/>
          <w:bCs/>
          <w:color w:val="000000"/>
          <w:sz w:val="20"/>
          <w:szCs w:val="20"/>
          <w:shd w:val="clear" w:color="auto" w:fill="FFFFFF"/>
        </w:rPr>
        <w:t xml:space="preserve">Subject: </w:t>
      </w:r>
      <w:r w:rsidR="67467B3A" w:rsidRPr="00BC4BF5">
        <w:rPr>
          <w:rFonts w:asciiTheme="minorHAnsi" w:eastAsia="Arial" w:hAnsiTheme="minorHAnsi" w:cstheme="minorHAnsi"/>
          <w:b/>
          <w:bCs/>
          <w:color w:val="000000"/>
          <w:sz w:val="20"/>
          <w:szCs w:val="20"/>
          <w:shd w:val="clear" w:color="auto" w:fill="FFFFFF"/>
        </w:rPr>
        <w:t>Permi</w:t>
      </w:r>
      <w:r w:rsidR="7EF48281" w:rsidRPr="00BC4BF5">
        <w:rPr>
          <w:rFonts w:asciiTheme="minorHAnsi" w:eastAsia="Arial" w:hAnsiTheme="minorHAnsi" w:cstheme="minorHAnsi"/>
          <w:b/>
          <w:bCs/>
          <w:color w:val="000000"/>
          <w:sz w:val="20"/>
          <w:szCs w:val="20"/>
          <w:shd w:val="clear" w:color="auto" w:fill="FFFFFF"/>
        </w:rPr>
        <w:t xml:space="preserve">ssion to Mortgage Flat No. </w:t>
      </w:r>
      <w:r w:rsidR="00D10FF7" w:rsidRPr="00BC4BF5">
        <w:rPr>
          <w:rFonts w:asciiTheme="minorHAnsi" w:hAnsiTheme="minorHAnsi" w:cstheme="minorHAnsi"/>
          <w:sz w:val="20"/>
          <w:szCs w:val="20"/>
        </w:rPr>
        <w:t xml:space="preserve"> </w:t>
      </w:r>
      <w:r>
        <w:rPr>
          <w:rFonts w:asciiTheme="minorHAnsi" w:hAnsiTheme="minorHAnsi" w:cstheme="minorHAnsi"/>
          <w:b/>
          <w:sz w:val="20"/>
          <w:szCs w:val="20"/>
        </w:rPr>
        <w:t>14</w:t>
      </w:r>
      <w:r w:rsidR="1F72D885" w:rsidRPr="00BC4BF5">
        <w:rPr>
          <w:rFonts w:asciiTheme="minorHAnsi" w:eastAsia="Arial" w:hAnsiTheme="minorHAnsi" w:cstheme="minorHAnsi"/>
          <w:b/>
          <w:bCs/>
          <w:color w:val="000000"/>
          <w:sz w:val="20"/>
          <w:szCs w:val="20"/>
          <w:shd w:val="clear" w:color="auto" w:fill="FFFFFF"/>
        </w:rPr>
        <w:t xml:space="preserve"> </w:t>
      </w:r>
      <w:r w:rsidR="31B11614" w:rsidRPr="00BC4BF5">
        <w:rPr>
          <w:rFonts w:asciiTheme="minorHAnsi" w:eastAsia="Arial" w:hAnsiTheme="minorHAnsi" w:cstheme="minorHAnsi"/>
          <w:b/>
          <w:bCs/>
          <w:color w:val="000000"/>
          <w:sz w:val="20"/>
          <w:szCs w:val="20"/>
          <w:shd w:val="clear" w:color="auto" w:fill="FFFFFF"/>
        </w:rPr>
        <w:t>admeasuring</w:t>
      </w:r>
      <w:r w:rsidR="619549FF" w:rsidRPr="00BC4BF5">
        <w:rPr>
          <w:rFonts w:asciiTheme="minorHAnsi" w:eastAsia="Arial" w:hAnsiTheme="minorHAnsi" w:cstheme="minorHAnsi"/>
          <w:b/>
          <w:bCs/>
          <w:color w:val="000000"/>
          <w:sz w:val="20"/>
          <w:szCs w:val="20"/>
          <w:shd w:val="clear" w:color="auto" w:fill="FFFFFF"/>
        </w:rPr>
        <w:t xml:space="preserve"> </w:t>
      </w:r>
      <w:r>
        <w:rPr>
          <w:rFonts w:asciiTheme="minorHAnsi" w:hAnsiTheme="minorHAnsi" w:cstheme="minorHAnsi"/>
          <w:b/>
          <w:sz w:val="20"/>
          <w:szCs w:val="20"/>
        </w:rPr>
        <w:t xml:space="preserve"> 332.06</w:t>
      </w:r>
      <w:r w:rsidR="7EF48281" w:rsidRPr="00BC4BF5">
        <w:rPr>
          <w:rFonts w:asciiTheme="minorHAnsi" w:eastAsia="Arial" w:hAnsiTheme="minorHAnsi" w:cstheme="minorHAnsi"/>
          <w:b/>
          <w:bCs/>
          <w:color w:val="000000"/>
          <w:sz w:val="20"/>
          <w:szCs w:val="20"/>
          <w:shd w:val="clear" w:color="auto" w:fill="FFFFFF"/>
        </w:rPr>
        <w:t xml:space="preserve"> </w:t>
      </w:r>
      <w:r w:rsidR="140D3659" w:rsidRPr="00BC4BF5">
        <w:rPr>
          <w:rFonts w:asciiTheme="minorHAnsi" w:eastAsia="Arial" w:hAnsiTheme="minorHAnsi" w:cstheme="minorHAnsi"/>
          <w:b/>
          <w:bCs/>
          <w:color w:val="000000"/>
          <w:sz w:val="20"/>
          <w:szCs w:val="20"/>
          <w:shd w:val="clear" w:color="auto" w:fill="FFFFFF"/>
        </w:rPr>
        <w:t>sq. ft. (carpet</w:t>
      </w:r>
      <w:r w:rsidR="67467B3A" w:rsidRPr="00BC4BF5">
        <w:rPr>
          <w:rFonts w:asciiTheme="minorHAnsi" w:eastAsia="Arial" w:hAnsiTheme="minorHAnsi" w:cstheme="minorHAnsi"/>
          <w:b/>
          <w:bCs/>
          <w:color w:val="000000"/>
          <w:sz w:val="20"/>
          <w:szCs w:val="20"/>
          <w:shd w:val="clear" w:color="auto" w:fill="FFFFFF"/>
        </w:rPr>
        <w:t xml:space="preserve"> area</w:t>
      </w:r>
      <w:r w:rsidR="140D3659" w:rsidRPr="00BC4BF5">
        <w:rPr>
          <w:rFonts w:asciiTheme="minorHAnsi" w:eastAsia="Arial" w:hAnsiTheme="minorHAnsi" w:cstheme="minorHAnsi"/>
          <w:b/>
          <w:bCs/>
          <w:color w:val="000000"/>
          <w:sz w:val="20"/>
          <w:szCs w:val="20"/>
          <w:shd w:val="clear" w:color="auto" w:fill="FFFFFF"/>
        </w:rPr>
        <w:t>) in the Building</w:t>
      </w:r>
      <w:r w:rsidR="005F3628" w:rsidRPr="00BC4BF5">
        <w:rPr>
          <w:rFonts w:asciiTheme="minorHAnsi" w:eastAsia="Arial" w:hAnsiTheme="minorHAnsi" w:cstheme="minorHAnsi"/>
          <w:b/>
          <w:bCs/>
          <w:color w:val="000000"/>
          <w:sz w:val="20"/>
          <w:szCs w:val="20"/>
          <w:shd w:val="clear" w:color="auto" w:fill="FFFFFF"/>
        </w:rPr>
        <w:t xml:space="preserve"> </w:t>
      </w:r>
      <w:r>
        <w:rPr>
          <w:rFonts w:asciiTheme="minorHAnsi" w:eastAsiaTheme="minorHAnsi" w:hAnsiTheme="minorHAnsi" w:cstheme="minorHAnsi"/>
          <w:b/>
          <w:sz w:val="20"/>
          <w:szCs w:val="20"/>
          <w:lang w:val="en-IN" w:eastAsia="en-US" w:bidi="ar-SA"/>
        </w:rPr>
        <w:t>Block-3</w:t>
      </w:r>
      <w:r w:rsidR="140D3659" w:rsidRPr="00BC4BF5">
        <w:rPr>
          <w:rFonts w:asciiTheme="minorHAnsi" w:eastAsia="Arial" w:hAnsiTheme="minorHAnsi" w:cstheme="minorHAnsi"/>
          <w:b/>
          <w:bCs/>
          <w:color w:val="000000"/>
          <w:sz w:val="20"/>
          <w:szCs w:val="20"/>
          <w:shd w:val="clear" w:color="auto" w:fill="FFFFFF"/>
        </w:rPr>
        <w:t xml:space="preserve"> on the </w:t>
      </w:r>
      <w:r w:rsidR="005F3628" w:rsidRPr="00BC4BF5">
        <w:rPr>
          <w:rFonts w:asciiTheme="minorHAnsi" w:eastAsia="Arial" w:hAnsiTheme="minorHAnsi" w:cstheme="minorHAnsi"/>
          <w:b/>
          <w:bCs/>
          <w:color w:val="000000"/>
          <w:sz w:val="20"/>
          <w:szCs w:val="20"/>
          <w:shd w:val="clear" w:color="auto" w:fill="FFFFFF"/>
        </w:rPr>
        <w:fldChar w:fldCharType="begin"/>
      </w:r>
      <w:r w:rsidR="00953B6E" w:rsidRPr="00BC4BF5">
        <w:rPr>
          <w:rFonts w:asciiTheme="minorHAnsi" w:eastAsia="Arial" w:hAnsiTheme="minorHAnsi" w:cstheme="minorHAnsi"/>
          <w:b/>
          <w:bCs/>
          <w:color w:val="000000"/>
          <w:sz w:val="20"/>
          <w:szCs w:val="20"/>
          <w:shd w:val="clear" w:color="auto" w:fill="FFFFFF"/>
        </w:rPr>
        <w:instrText>MERGEFIELD Floor \* MERGEFORMAT</w:instrText>
      </w:r>
      <w:r w:rsidR="005F3628" w:rsidRPr="00BC4BF5">
        <w:rPr>
          <w:rFonts w:asciiTheme="minorHAnsi" w:eastAsia="Arial" w:hAnsiTheme="minorHAnsi" w:cstheme="minorHAnsi"/>
          <w:b/>
          <w:bCs/>
          <w:color w:val="000000"/>
          <w:sz w:val="20"/>
          <w:szCs w:val="20"/>
          <w:shd w:val="clear" w:color="auto" w:fill="FFFFFF"/>
        </w:rPr>
        <w:fldChar w:fldCharType="separate"/>
      </w:r>
      <w:r w:rsidR="007010F0" w:rsidRPr="00BC4BF5">
        <w:rPr>
          <w:rFonts w:asciiTheme="minorHAnsi" w:eastAsia="Arial" w:hAnsiTheme="minorHAnsi" w:cstheme="minorHAnsi"/>
          <w:b/>
          <w:bCs/>
          <w:noProof/>
          <w:color w:val="000000"/>
          <w:sz w:val="20"/>
          <w:szCs w:val="20"/>
          <w:shd w:val="clear" w:color="auto" w:fill="FFFFFF"/>
        </w:rPr>
        <w:t>First</w:t>
      </w:r>
      <w:r w:rsidR="005F3628" w:rsidRPr="00BC4BF5">
        <w:rPr>
          <w:rFonts w:asciiTheme="minorHAnsi" w:eastAsia="Arial" w:hAnsiTheme="minorHAnsi" w:cstheme="minorHAnsi"/>
          <w:b/>
          <w:bCs/>
          <w:color w:val="000000"/>
          <w:sz w:val="20"/>
          <w:szCs w:val="20"/>
          <w:shd w:val="clear" w:color="auto" w:fill="FFFFFF"/>
        </w:rPr>
        <w:fldChar w:fldCharType="end"/>
      </w:r>
      <w:r w:rsidR="1F72D885" w:rsidRPr="00BC4BF5">
        <w:rPr>
          <w:rFonts w:asciiTheme="minorHAnsi" w:eastAsia="Arial" w:hAnsiTheme="minorHAnsi" w:cstheme="minorHAnsi"/>
          <w:b/>
          <w:bCs/>
          <w:color w:val="000000"/>
          <w:sz w:val="20"/>
          <w:szCs w:val="20"/>
          <w:shd w:val="clear" w:color="auto" w:fill="FFFFFF"/>
        </w:rPr>
        <w:t xml:space="preserve"> </w:t>
      </w:r>
      <w:r w:rsidR="31B11614" w:rsidRPr="00BC4BF5">
        <w:rPr>
          <w:rFonts w:asciiTheme="minorHAnsi" w:eastAsia="Arial" w:hAnsiTheme="minorHAnsi" w:cstheme="minorHAnsi"/>
          <w:b/>
          <w:bCs/>
          <w:color w:val="000000"/>
          <w:sz w:val="20"/>
          <w:szCs w:val="20"/>
          <w:shd w:val="clear" w:color="auto" w:fill="FFFFFF"/>
        </w:rPr>
        <w:t>Floor</w:t>
      </w:r>
      <w:r w:rsidR="67467B3A" w:rsidRPr="00BC4BF5">
        <w:rPr>
          <w:rFonts w:asciiTheme="minorHAnsi" w:eastAsia="Arial" w:hAnsiTheme="minorHAnsi" w:cstheme="minorHAnsi"/>
          <w:b/>
          <w:bCs/>
          <w:color w:val="000000"/>
          <w:sz w:val="20"/>
          <w:szCs w:val="20"/>
          <w:shd w:val="clear" w:color="auto" w:fill="FFFFFF"/>
        </w:rPr>
        <w:t xml:space="preserve"> in the Project called </w:t>
      </w:r>
      <w:r>
        <w:rPr>
          <w:rFonts w:asciiTheme="minorHAnsi" w:eastAsiaTheme="minorHAnsi" w:hAnsiTheme="minorHAnsi" w:cstheme="minorHAnsi"/>
          <w:b/>
          <w:sz w:val="20"/>
          <w:szCs w:val="20"/>
          <w:lang w:val="en-IN"/>
        </w:rPr>
        <w:t>SHUBHASHRAY VATIKA</w:t>
      </w:r>
      <w:r w:rsidR="00D64237" w:rsidRPr="00BC4BF5">
        <w:rPr>
          <w:rFonts w:asciiTheme="minorHAnsi" w:hAnsiTheme="minorHAnsi" w:cstheme="minorHAnsi"/>
          <w:b/>
          <w:sz w:val="20"/>
          <w:szCs w:val="20"/>
        </w:rPr>
        <w:t>, situated at</w:t>
      </w:r>
      <w:r w:rsidR="00D64237" w:rsidRPr="00BC4BF5">
        <w:rPr>
          <w:rFonts w:asciiTheme="minorHAnsi" w:hAnsiTheme="minorHAnsi" w:cstheme="minorHAnsi"/>
          <w:b/>
          <w:spacing w:val="40"/>
          <w:sz w:val="20"/>
          <w:szCs w:val="20"/>
        </w:rPr>
        <w:t xml:space="preserve"> </w:t>
      </w:r>
      <w:proofErr w:type="spellStart"/>
      <w:proofErr w:type="spellEnd"/>
      <w:r>
        <w:rPr>
          <w:rFonts w:asciiTheme="minorHAnsi" w:eastAsiaTheme="minorHAnsi" w:hAnsiTheme="minorHAnsi" w:cstheme="minorHAnsi"/>
          <w:b/>
          <w:sz w:val="20"/>
          <w:szCs w:val="20"/>
          <w:lang w:val="en-IN"/>
        </w:rPr>
        <w:t>Khasra No. 475/2 , Village- Vatika , Jaipur - 302029 Rajasthan</w:t>
      </w:r>
      <w:r w:rsidR="706BD159" w:rsidRPr="00BC4BF5">
        <w:rPr>
          <w:rFonts w:asciiTheme="minorHAnsi" w:eastAsia="Arial" w:hAnsiTheme="minorHAnsi" w:cstheme="minorHAnsi"/>
          <w:b/>
          <w:bCs/>
          <w:color w:val="000000"/>
          <w:sz w:val="20"/>
          <w:szCs w:val="20"/>
          <w:shd w:val="clear" w:color="auto" w:fill="FFFFFF"/>
        </w:rPr>
        <w:t>.</w:t>
      </w:r>
    </w:p>
    <w:p w14:paraId="008C46A4" w14:textId="5B7EE00D" w:rsidR="00154DDC" w:rsidRPr="00BC4BF5" w:rsidRDefault="00154DDC"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4AF437DD" w14:textId="40DAAB4F" w:rsidR="00154DDC" w:rsidRPr="00BC4BF5" w:rsidRDefault="706BD159" w:rsidP="00C33785">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w:t>
      </w:r>
      <w:r w:rsidR="4A12F327" w:rsidRPr="00BC4BF5">
        <w:rPr>
          <w:rFonts w:asciiTheme="minorHAnsi" w:eastAsia="Arial" w:hAnsiTheme="minorHAnsi" w:cstheme="minorHAnsi"/>
          <w:color w:val="000000"/>
          <w:sz w:val="20"/>
          <w:szCs w:val="20"/>
          <w:shd w:val="clear" w:color="auto" w:fill="FFFFFF"/>
        </w:rPr>
        <w:t>his</w:t>
      </w:r>
      <w:r w:rsidR="67467B3A" w:rsidRPr="00BC4BF5">
        <w:rPr>
          <w:rFonts w:asciiTheme="minorHAnsi" w:eastAsia="Arial" w:hAnsiTheme="minorHAnsi" w:cstheme="minorHAnsi"/>
          <w:color w:val="000000"/>
          <w:sz w:val="20"/>
          <w:szCs w:val="20"/>
          <w:shd w:val="clear" w:color="auto" w:fill="FFFFFF"/>
        </w:rPr>
        <w:t xml:space="preserve"> is to confirm that we ha</w:t>
      </w:r>
      <w:r w:rsidR="140D3659" w:rsidRPr="00BC4BF5">
        <w:rPr>
          <w:rFonts w:asciiTheme="minorHAnsi" w:eastAsia="Arial" w:hAnsiTheme="minorHAnsi" w:cstheme="minorHAnsi"/>
          <w:color w:val="000000"/>
          <w:sz w:val="20"/>
          <w:szCs w:val="20"/>
          <w:shd w:val="clear" w:color="auto" w:fill="FFFFFF"/>
        </w:rPr>
        <w:t xml:space="preserve">ve allotted / sold </w:t>
      </w:r>
      <w:r w:rsidR="4A12F327" w:rsidRPr="00BC4BF5">
        <w:rPr>
          <w:rFonts w:asciiTheme="minorHAnsi" w:eastAsia="Arial" w:hAnsiTheme="minorHAnsi" w:cstheme="minorHAnsi"/>
          <w:color w:val="000000"/>
          <w:sz w:val="20"/>
          <w:szCs w:val="20"/>
          <w:shd w:val="clear" w:color="auto" w:fill="FFFFFF"/>
        </w:rPr>
        <w:t>flat</w:t>
      </w:r>
      <w:r w:rsidR="140D3659" w:rsidRPr="00BC4BF5">
        <w:rPr>
          <w:rFonts w:asciiTheme="minorHAnsi" w:eastAsia="Arial" w:hAnsiTheme="minorHAnsi" w:cstheme="minorHAnsi"/>
          <w:color w:val="000000"/>
          <w:sz w:val="20"/>
          <w:szCs w:val="20"/>
          <w:shd w:val="clear" w:color="auto" w:fill="FFFFFF"/>
        </w:rPr>
        <w:t xml:space="preserve"> no </w:t>
      </w:r>
      <w:r>
        <w:rPr>
          <w:rFonts w:asciiTheme="minorHAnsi" w:hAnsiTheme="minorHAnsi" w:cstheme="minorHAnsi"/>
          <w:b/>
          <w:sz w:val="20"/>
          <w:szCs w:val="20"/>
        </w:rPr>
        <w:t>14</w:t>
      </w:r>
      <w:r w:rsidR="00FC0F39" w:rsidRPr="00BC4BF5">
        <w:rPr>
          <w:rFonts w:asciiTheme="minorHAnsi" w:eastAsia="Arial" w:hAnsiTheme="minorHAnsi" w:cstheme="minorHAnsi"/>
          <w:b/>
          <w:bCs/>
          <w:color w:val="000000"/>
          <w:sz w:val="20"/>
          <w:szCs w:val="20"/>
          <w:shd w:val="clear" w:color="auto" w:fill="FFFFFF"/>
        </w:rPr>
        <w:t xml:space="preserve"> admeasuring </w:t>
      </w:r>
      <w:r>
        <w:rPr>
          <w:rFonts w:asciiTheme="minorHAnsi" w:hAnsiTheme="minorHAnsi" w:cstheme="minorHAnsi"/>
          <w:b/>
          <w:sz w:val="20"/>
          <w:szCs w:val="20"/>
        </w:rPr>
        <w:t xml:space="preserve"> 332.06</w:t>
      </w:r>
      <w:r w:rsidR="00FC0F39" w:rsidRPr="00BC4BF5">
        <w:rPr>
          <w:rFonts w:asciiTheme="minorHAnsi" w:eastAsia="Arial" w:hAnsiTheme="minorHAnsi" w:cstheme="minorHAnsi"/>
          <w:b/>
          <w:bCs/>
          <w:color w:val="000000"/>
          <w:sz w:val="20"/>
          <w:szCs w:val="20"/>
          <w:shd w:val="clear" w:color="auto" w:fill="FFFFFF"/>
        </w:rPr>
        <w:t xml:space="preserve"> sq. ft.</w:t>
      </w:r>
      <w:r w:rsidR="00FC0F39" w:rsidRPr="00BC4BF5">
        <w:rPr>
          <w:rFonts w:asciiTheme="minorHAnsi" w:eastAsia="Arial" w:hAnsiTheme="minorHAnsi" w:cstheme="minorHAnsi"/>
          <w:color w:val="000000"/>
          <w:sz w:val="20"/>
          <w:szCs w:val="20"/>
          <w:shd w:val="clear" w:color="auto" w:fill="FFFFFF"/>
        </w:rPr>
        <w:t xml:space="preserve"> </w:t>
      </w:r>
      <w:r w:rsidR="140D3659" w:rsidRPr="00BC4BF5">
        <w:rPr>
          <w:rFonts w:asciiTheme="minorHAnsi" w:eastAsia="Arial" w:hAnsiTheme="minorHAnsi" w:cstheme="minorHAnsi"/>
          <w:color w:val="000000"/>
          <w:sz w:val="20"/>
          <w:szCs w:val="20"/>
          <w:shd w:val="clear" w:color="auto" w:fill="FFFFFF"/>
        </w:rPr>
        <w:t>(carpet</w:t>
      </w:r>
      <w:r w:rsidR="67467B3A" w:rsidRPr="00BC4BF5">
        <w:rPr>
          <w:rFonts w:asciiTheme="minorHAnsi" w:eastAsia="Arial" w:hAnsiTheme="minorHAnsi" w:cstheme="minorHAnsi"/>
          <w:color w:val="000000"/>
          <w:sz w:val="20"/>
          <w:szCs w:val="20"/>
          <w:shd w:val="clear" w:color="auto" w:fill="FFFFFF"/>
        </w:rPr>
        <w:t xml:space="preserve"> area) &amp; any extra work thereon (both present &amp; future) constructed/being </w:t>
      </w:r>
      <w:r w:rsidR="34F68FBD" w:rsidRPr="00BC4BF5">
        <w:rPr>
          <w:rFonts w:asciiTheme="minorHAnsi" w:eastAsia="Arial" w:hAnsiTheme="minorHAnsi" w:cstheme="minorHAnsi"/>
          <w:color w:val="000000"/>
          <w:sz w:val="20"/>
          <w:szCs w:val="20"/>
          <w:shd w:val="clear" w:color="auto" w:fill="FFFFFF"/>
        </w:rPr>
        <w:t>constructed by</w:t>
      </w:r>
      <w:r w:rsidR="67467B3A" w:rsidRPr="00BC4BF5">
        <w:rPr>
          <w:rFonts w:asciiTheme="minorHAnsi" w:eastAsia="Arial" w:hAnsiTheme="minorHAnsi" w:cstheme="minorHAnsi"/>
          <w:color w:val="000000"/>
          <w:sz w:val="20"/>
          <w:szCs w:val="20"/>
          <w:shd w:val="clear" w:color="auto" w:fill="FFFFFF"/>
        </w:rPr>
        <w:t xml:space="preserve"> us in</w:t>
      </w:r>
      <w:r w:rsidR="1582597C" w:rsidRPr="00BC4BF5">
        <w:rPr>
          <w:rFonts w:asciiTheme="minorHAnsi" w:eastAsia="Arial" w:hAnsiTheme="minorHAnsi" w:cstheme="minorHAnsi"/>
          <w:color w:val="000000"/>
          <w:sz w:val="20"/>
          <w:szCs w:val="20"/>
          <w:shd w:val="clear" w:color="auto" w:fill="FFFFFF"/>
        </w:rPr>
        <w:t xml:space="preserve"> the above mentioned project to</w:t>
      </w:r>
      <w:r w:rsidR="7EF48281" w:rsidRPr="00BC4BF5">
        <w:rPr>
          <w:rFonts w:asciiTheme="minorHAnsi" w:eastAsia="Arial" w:hAnsiTheme="minorHAnsi" w:cstheme="minorHAnsi"/>
          <w:color w:val="000000"/>
          <w:sz w:val="20"/>
          <w:szCs w:val="20"/>
        </w:rPr>
        <w:t xml:space="preserve"> </w:t>
      </w:r>
      <w:r>
        <w:rPr>
          <w:rFonts w:asciiTheme="minorHAnsi" w:eastAsia="Arial" w:hAnsiTheme="minorHAnsi" w:cstheme="minorHAnsi"/>
          <w:b/>
          <w:color w:val="000000"/>
          <w:sz w:val="20"/>
          <w:szCs w:val="20"/>
          <w:shd w:val="clear" w:color="auto" w:fill="FFFFFF"/>
        </w:rPr>
        <w:t>Mrs.</w:t>
      </w:r>
      <w:r>
        <w:rPr>
          <w:rFonts w:asciiTheme="minorHAnsi" w:eastAsia="Arial" w:hAnsiTheme="minorHAnsi" w:cstheme="minorHAnsi"/>
          <w:b/>
          <w:color w:val="000000"/>
          <w:sz w:val="20"/>
          <w:szCs w:val="20"/>
          <w:shd w:val="clear" w:color="auto" w:fill="FFFFFF"/>
        </w:rPr>
        <w:t>Navdeep Kaur</w:t>
      </w:r>
      <w:r w:rsidR="002D16AC" w:rsidRPr="002D16AC">
        <w:rPr>
          <w:rFonts w:asciiTheme="minorHAnsi" w:eastAsia="Arial" w:hAnsiTheme="minorHAnsi" w:cstheme="minorHAnsi"/>
          <w:b/>
          <w:color w:val="000000"/>
          <w:sz w:val="20"/>
          <w:szCs w:val="20"/>
          <w:shd w:val="clear" w:color="auto" w:fill="FFFFFF"/>
        </w:rPr>
        <w:t xml:space="preserve">, </w:t>
      </w:r>
      <w:r>
        <w:rPr>
          <w:rFonts w:asciiTheme="minorHAnsi" w:eastAsia="Arial" w:hAnsiTheme="minorHAnsi" w:cstheme="minorHAnsi"/>
          <w:b/>
          <w:color w:val="000000"/>
          <w:sz w:val="20"/>
          <w:szCs w:val="20"/>
          <w:shd w:val="clear" w:color="auto" w:fill="FFFFFF"/>
        </w:rPr>
        <w:t>C/o- Karandeep Singh</w:t>
      </w:r>
      <w:r w:rsidR="002D16AC" w:rsidRPr="002D16AC">
        <w:rPr>
          <w:rFonts w:asciiTheme="minorHAnsi" w:eastAsia="Arial" w:hAnsiTheme="minorHAnsi" w:cstheme="minorHAnsi"/>
          <w:b/>
          <w:color w:val="000000"/>
          <w:sz w:val="20"/>
          <w:szCs w:val="20"/>
          <w:shd w:val="clear" w:color="auto" w:fill="FFFFFF"/>
        </w:rPr>
        <w:t>,</w:t>
      </w:r>
      <w:r w:rsidR="002D16AC" w:rsidRPr="002D16AC">
        <w:rPr>
          <w:rFonts w:asciiTheme="minorHAnsi" w:eastAsia="Arial" w:hAnsiTheme="minorHAnsi" w:cstheme="minorHAnsi"/>
          <w:color w:val="000000"/>
          <w:sz w:val="20"/>
          <w:szCs w:val="20"/>
          <w:shd w:val="clear" w:color="auto" w:fill="FFFFFF"/>
        </w:rPr>
        <w:t xml:space="preserve"> R/o - </w:t>
      </w:r>
      <w:r>
        <w:rPr>
          <w:rFonts w:asciiTheme="minorHAnsi" w:eastAsia="Arial" w:hAnsiTheme="minorHAnsi" w:cstheme="minorHAnsi"/>
          <w:b/>
          <w:color w:val="000000"/>
          <w:sz w:val="20"/>
          <w:szCs w:val="20"/>
          <w:shd w:val="clear" w:color="auto" w:fill="FFFFFF"/>
        </w:rPr>
        <w:t>House No-241 A, Setia Colony, Ganganagar, PO: Sriganganagar, DIST: Ganganagar, Rajasthan- 335001</w:t>
      </w:r>
      <w:r w:rsidR="002D16AC" w:rsidRPr="002D16AC">
        <w:rPr>
          <w:rFonts w:asciiTheme="minorHAnsi" w:eastAsia="Arial" w:hAnsiTheme="minorHAnsi" w:cstheme="minorHAnsi"/>
          <w:b/>
          <w:color w:val="000000"/>
          <w:sz w:val="20"/>
          <w:szCs w:val="20"/>
          <w:shd w:val="clear" w:color="auto" w:fill="FFFFFF"/>
        </w:rPr>
        <w:t>,</w:t>
      </w:r>
      <w:r w:rsidR="002D16AC" w:rsidRPr="002D16AC">
        <w:rPr>
          <w:rFonts w:asciiTheme="minorHAnsi" w:eastAsia="Arial" w:hAnsiTheme="minorHAnsi" w:cstheme="minorHAnsi"/>
          <w:color w:val="000000"/>
          <w:sz w:val="20"/>
          <w:szCs w:val="20"/>
          <w:shd w:val="clear" w:color="auto" w:fill="FFFFFF"/>
        </w:rPr>
        <w:t xml:space="preserve"> bearing Aadhar No. </w:t>
      </w:r>
      <w:r w:rsidR="002D16AC" w:rsidRPr="002D16AC">
        <w:rPr>
          <w:rFonts w:asciiTheme="minorHAnsi" w:eastAsia="Arial" w:hAnsiTheme="minorHAnsi" w:cstheme="minorHAnsi"/>
          <w:b/>
          <w:color w:val="000000"/>
          <w:sz w:val="20"/>
          <w:szCs w:val="20"/>
          <w:shd w:val="clear" w:color="auto" w:fill="FFFFFF"/>
        </w:rPr>
        <w:t xml:space="preserve">- </w:t>
      </w:r>
      <w:proofErr w:type="spellStart"/>
      <w:proofErr w:type="spellEnd"/>
      <w:r>
        <w:rPr>
          <w:rFonts w:asciiTheme="minorHAnsi" w:eastAsia="Arial" w:hAnsiTheme="minorHAnsi" w:cstheme="minorHAnsi"/>
          <w:b/>
          <w:color w:val="000000"/>
          <w:sz w:val="20"/>
          <w:szCs w:val="20"/>
          <w:shd w:val="clear" w:color="auto" w:fill="FFFFFF"/>
        </w:rPr>
        <w:t>714197106534</w:t>
      </w:r>
      <w:r w:rsidR="002D16AC" w:rsidRPr="002D16AC">
        <w:rPr>
          <w:rFonts w:asciiTheme="minorHAnsi" w:eastAsia="Arial" w:hAnsiTheme="minorHAnsi" w:cstheme="minorHAnsi"/>
          <w:color w:val="000000"/>
          <w:sz w:val="20"/>
          <w:szCs w:val="20"/>
          <w:shd w:val="clear" w:color="auto" w:fill="FFFFFF"/>
        </w:rPr>
        <w:t xml:space="preserve">, and PAN No. - </w:t>
      </w:r>
      <w:r>
        <w:rPr>
          <w:rFonts w:asciiTheme="minorHAnsi" w:eastAsia="Arial" w:hAnsiTheme="minorHAnsi" w:cstheme="minorHAnsi"/>
          <w:b/>
          <w:color w:val="000000"/>
          <w:sz w:val="20"/>
          <w:szCs w:val="20"/>
          <w:shd w:val="clear" w:color="auto" w:fill="FFFFFF"/>
        </w:rPr>
        <w:t>IIWPK3532H</w:t>
      </w:r>
      <w:r w:rsidR="002D16AC" w:rsidRPr="002D16AC">
        <w:rPr>
          <w:rFonts w:asciiTheme="minorHAnsi" w:eastAsia="Arial" w:hAnsiTheme="minorHAnsi" w:cstheme="minorHAnsi"/>
          <w:color w:val="000000"/>
          <w:sz w:val="20"/>
          <w:szCs w:val="20"/>
          <w:shd w:val="clear" w:color="auto" w:fill="FFFFFF"/>
        </w:rPr>
        <w:t xml:space="preserve"> and Co-applicant </w:t>
      </w:r>
      <w:r>
        <w:rPr>
          <w:rFonts w:asciiTheme="minorHAnsi" w:eastAsia="Arial" w:hAnsiTheme="minorHAnsi" w:cstheme="minorHAnsi"/>
          <w:b/>
          <w:color w:val="000000"/>
          <w:sz w:val="20"/>
          <w:szCs w:val="20"/>
          <w:shd w:val="clear" w:color="auto" w:fill="FFFFFF"/>
        </w:rPr>
        <w:t>Mr.</w:t>
      </w:r>
      <w:r>
        <w:rPr>
          <w:rFonts w:asciiTheme="minorHAnsi" w:eastAsia="Arial" w:hAnsiTheme="minorHAnsi" w:cstheme="minorHAnsi"/>
          <w:b/>
          <w:color w:val="000000"/>
          <w:sz w:val="20"/>
          <w:szCs w:val="20"/>
          <w:shd w:val="clear" w:color="auto" w:fill="FFFFFF"/>
        </w:rPr>
        <w:t>Karan Deep Singh</w:t>
      </w:r>
      <w:r w:rsidR="002D16AC" w:rsidRPr="002D16AC">
        <w:rPr>
          <w:rFonts w:asciiTheme="minorHAnsi" w:eastAsia="Arial" w:hAnsiTheme="minorHAnsi" w:cstheme="minorHAnsi"/>
          <w:b/>
          <w:color w:val="000000"/>
          <w:sz w:val="20"/>
          <w:szCs w:val="20"/>
          <w:shd w:val="clear" w:color="auto" w:fill="FFFFFF"/>
        </w:rPr>
        <w:t xml:space="preserve">, </w:t>
      </w:r>
      <w:r>
        <w:rPr>
          <w:rFonts w:asciiTheme="minorHAnsi" w:eastAsia="Arial" w:hAnsiTheme="minorHAnsi" w:cstheme="minorHAnsi"/>
          <w:b/>
          <w:color w:val="000000"/>
          <w:sz w:val="20"/>
          <w:szCs w:val="20"/>
          <w:shd w:val="clear" w:color="auto" w:fill="FFFFFF"/>
        </w:rPr>
        <w:t>C/o- Tejinder Pal Singh</w:t>
      </w:r>
      <w:r w:rsidR="002D16AC" w:rsidRPr="002D16AC">
        <w:rPr>
          <w:rFonts w:asciiTheme="minorHAnsi" w:eastAsia="Arial" w:hAnsiTheme="minorHAnsi" w:cstheme="minorHAnsi"/>
          <w:b/>
          <w:color w:val="000000"/>
          <w:sz w:val="20"/>
          <w:szCs w:val="20"/>
          <w:shd w:val="clear" w:color="auto" w:fill="FFFFFF"/>
        </w:rPr>
        <w:t>,</w:t>
      </w:r>
      <w:r w:rsidR="002D16AC" w:rsidRPr="002D16AC">
        <w:rPr>
          <w:rFonts w:asciiTheme="minorHAnsi" w:eastAsia="Arial" w:hAnsiTheme="minorHAnsi" w:cstheme="minorHAnsi"/>
          <w:color w:val="000000"/>
          <w:sz w:val="20"/>
          <w:szCs w:val="20"/>
          <w:shd w:val="clear" w:color="auto" w:fill="FFFFFF"/>
        </w:rPr>
        <w:t xml:space="preserve"> R/o - </w:t>
      </w:r>
      <w:r>
        <w:rPr>
          <w:rFonts w:asciiTheme="minorHAnsi" w:eastAsia="Arial" w:hAnsiTheme="minorHAnsi" w:cstheme="minorHAnsi"/>
          <w:b/>
          <w:color w:val="000000"/>
          <w:sz w:val="20"/>
          <w:szCs w:val="20"/>
          <w:shd w:val="clear" w:color="auto" w:fill="FFFFFF"/>
        </w:rPr>
        <w:t>Mukharji Nagar , Ganganagar, Ganganagar, Rajasthan - 335001</w:t>
      </w:r>
      <w:r w:rsidR="002D16AC" w:rsidRPr="002D16AC">
        <w:rPr>
          <w:rFonts w:asciiTheme="minorHAnsi" w:eastAsia="Arial" w:hAnsiTheme="minorHAnsi" w:cstheme="minorHAnsi"/>
          <w:b/>
          <w:color w:val="000000"/>
          <w:sz w:val="20"/>
          <w:szCs w:val="20"/>
          <w:shd w:val="clear" w:color="auto" w:fill="FFFFFF"/>
        </w:rPr>
        <w:t>,</w:t>
      </w:r>
      <w:r w:rsidR="002D16AC" w:rsidRPr="002D16AC">
        <w:rPr>
          <w:rFonts w:asciiTheme="minorHAnsi" w:eastAsia="Arial" w:hAnsiTheme="minorHAnsi" w:cstheme="minorHAnsi"/>
          <w:color w:val="000000"/>
          <w:sz w:val="20"/>
          <w:szCs w:val="20"/>
          <w:shd w:val="clear" w:color="auto" w:fill="FFFFFF"/>
        </w:rPr>
        <w:t xml:space="preserve"> bearing Aadhar No. - </w:t>
      </w:r>
      <w:r>
        <w:rPr>
          <w:rFonts w:asciiTheme="minorHAnsi" w:eastAsia="Arial" w:hAnsiTheme="minorHAnsi" w:cstheme="minorHAnsi"/>
          <w:b/>
          <w:color w:val="000000"/>
          <w:sz w:val="20"/>
          <w:szCs w:val="20"/>
          <w:shd w:val="clear" w:color="auto" w:fill="FFFFFF"/>
        </w:rPr>
        <w:t>914149934704</w:t>
      </w:r>
      <w:r w:rsidR="002D16AC" w:rsidRPr="002D16AC">
        <w:rPr>
          <w:rFonts w:asciiTheme="minorHAnsi" w:eastAsia="Arial" w:hAnsiTheme="minorHAnsi" w:cstheme="minorHAnsi"/>
          <w:b/>
          <w:color w:val="000000"/>
          <w:sz w:val="20"/>
          <w:szCs w:val="20"/>
          <w:shd w:val="clear" w:color="auto" w:fill="FFFFFF"/>
        </w:rPr>
        <w:t xml:space="preserve">, </w:t>
      </w:r>
      <w:r w:rsidR="002D16AC" w:rsidRPr="002D16AC">
        <w:rPr>
          <w:rFonts w:asciiTheme="minorHAnsi" w:eastAsia="Arial" w:hAnsiTheme="minorHAnsi" w:cstheme="minorHAnsi"/>
          <w:color w:val="000000"/>
          <w:sz w:val="20"/>
          <w:szCs w:val="20"/>
          <w:shd w:val="clear" w:color="auto" w:fill="FFFFFF"/>
        </w:rPr>
        <w:t xml:space="preserve">and PAN No. - </w:t>
      </w:r>
      <w:r>
        <w:rPr>
          <w:rFonts w:asciiTheme="minorHAnsi" w:eastAsia="Arial" w:hAnsiTheme="minorHAnsi" w:cstheme="minorHAnsi"/>
          <w:b/>
          <w:color w:val="000000"/>
          <w:sz w:val="20"/>
          <w:szCs w:val="20"/>
          <w:shd w:val="clear" w:color="auto" w:fill="FFFFFF"/>
        </w:rPr>
        <w:t>EDSPS7303M</w:t>
      </w:r>
      <w:r w:rsidR="002D16AC" w:rsidRPr="00321730">
        <w:t xml:space="preserve"> </w:t>
      </w:r>
      <w:r w:rsidR="67467B3A" w:rsidRPr="00BC4BF5">
        <w:rPr>
          <w:rFonts w:asciiTheme="minorHAnsi" w:eastAsia="Arial" w:hAnsiTheme="minorHAnsi" w:cstheme="minorHAnsi"/>
          <w:color w:val="000000"/>
          <w:sz w:val="20"/>
          <w:szCs w:val="20"/>
          <w:shd w:val="clear" w:color="auto" w:fill="FFFFFF"/>
        </w:rPr>
        <w:t xml:space="preserve">(hereinafter referred to as the “Purchaser”) for a </w:t>
      </w:r>
      <w:r w:rsidR="5AE96BFA" w:rsidRPr="00BC4BF5">
        <w:rPr>
          <w:rFonts w:asciiTheme="minorHAnsi" w:eastAsia="Arial" w:hAnsiTheme="minorHAnsi" w:cstheme="minorHAnsi"/>
          <w:color w:val="000000"/>
          <w:sz w:val="20"/>
          <w:szCs w:val="20"/>
          <w:shd w:val="clear" w:color="auto" w:fill="FFFFFF"/>
        </w:rPr>
        <w:t xml:space="preserve">total consideration of </w:t>
      </w:r>
      <w:r w:rsidR="1582597C" w:rsidRPr="00BC4BF5">
        <w:rPr>
          <w:rFonts w:asciiTheme="minorHAnsi" w:eastAsia="Arial" w:hAnsiTheme="minorHAnsi" w:cstheme="minorHAnsi"/>
          <w:color w:val="000000"/>
          <w:sz w:val="20"/>
          <w:szCs w:val="20"/>
          <w:shd w:val="clear" w:color="auto" w:fill="FFFFFF"/>
        </w:rPr>
        <w:t xml:space="preserve"> </w:t>
      </w:r>
      <w:r w:rsidR="1163C39A" w:rsidRPr="00BC4BF5">
        <w:rPr>
          <w:rFonts w:asciiTheme="minorHAnsi" w:eastAsia="Arial" w:hAnsiTheme="minorHAnsi" w:cstheme="minorHAnsi"/>
          <w:color w:val="000000"/>
          <w:sz w:val="20"/>
          <w:szCs w:val="20"/>
          <w:shd w:val="clear" w:color="auto" w:fill="FFFFFF"/>
        </w:rPr>
        <w:t xml:space="preserve">INR </w:t>
      </w:r>
      <w:proofErr w:type="spellStart"/>
      <w:proofErr w:type="spellEnd"/>
      <w:r>
        <w:rPr>
          <w:rFonts w:asciiTheme="minorHAnsi" w:hAnsiTheme="minorHAnsi" w:cstheme="minorHAnsi"/>
          <w:b/>
          <w:sz w:val="20"/>
          <w:szCs w:val="20"/>
        </w:rPr>
        <w:t xml:space="preserve"> 15,40,250.00</w:t>
      </w:r>
      <w:r w:rsidR="00621663" w:rsidRPr="00BC4BF5">
        <w:rPr>
          <w:rFonts w:asciiTheme="minorHAnsi" w:hAnsiTheme="minorHAnsi" w:cstheme="minorHAnsi"/>
          <w:b/>
          <w:sz w:val="20"/>
          <w:szCs w:val="20"/>
        </w:rPr>
        <w:t>/- (</w:t>
      </w:r>
      <w:proofErr w:type="spellStart"/>
      <w:proofErr w:type="spellEnd"/>
      <w:r>
        <w:rPr>
          <w:rFonts w:asciiTheme="minorHAnsi" w:hAnsiTheme="minorHAnsi" w:cstheme="minorHAnsi"/>
          <w:b/>
          <w:spacing w:val="-5"/>
          <w:sz w:val="20"/>
          <w:szCs w:val="20"/>
        </w:rPr>
        <w:t xml:space="preserve">Fifteen Lakh Forty Thousand Two Hundred Fifty only </w:t>
      </w:r>
      <w:r w:rsidR="00621663" w:rsidRPr="00BC4BF5">
        <w:rPr>
          <w:rFonts w:asciiTheme="minorHAnsi" w:hAnsiTheme="minorHAnsi" w:cstheme="minorHAnsi"/>
          <w:b/>
          <w:sz w:val="20"/>
          <w:szCs w:val="20"/>
        </w:rPr>
        <w:t xml:space="preserve"> )</w:t>
      </w:r>
      <w:r w:rsidR="1582597C" w:rsidRPr="00BC4BF5">
        <w:rPr>
          <w:rFonts w:asciiTheme="minorHAnsi" w:eastAsia="Arial" w:hAnsiTheme="minorHAnsi" w:cstheme="minorHAnsi"/>
          <w:b/>
          <w:bCs/>
          <w:sz w:val="20"/>
          <w:szCs w:val="20"/>
        </w:rPr>
        <w:t xml:space="preserve"> </w:t>
      </w:r>
      <w:r w:rsidR="67467B3A" w:rsidRPr="00BC4BF5">
        <w:rPr>
          <w:rFonts w:asciiTheme="minorHAnsi" w:eastAsia="Arial" w:hAnsiTheme="minorHAnsi" w:cstheme="minorHAnsi"/>
          <w:color w:val="000000"/>
          <w:sz w:val="20"/>
          <w:szCs w:val="20"/>
          <w:shd w:val="clear" w:color="auto" w:fill="FFFFFF"/>
        </w:rPr>
        <w:t xml:space="preserve"> under an Agreement for Sale  Deed dated</w:t>
      </w:r>
      <w:r w:rsidR="00D0044C" w:rsidRPr="00BC4BF5">
        <w:rPr>
          <w:rFonts w:asciiTheme="minorHAnsi" w:eastAsia="Arial" w:hAnsiTheme="minorHAnsi" w:cstheme="minorHAnsi"/>
          <w:color w:val="000000"/>
          <w:sz w:val="20"/>
          <w:szCs w:val="20"/>
          <w:shd w:val="clear" w:color="auto" w:fill="FFFFFF"/>
        </w:rPr>
        <w:t xml:space="preserve"> </w:t>
      </w:r>
      <w:r>
        <w:rPr>
          <w:rFonts w:asciiTheme="minorHAnsi" w:eastAsiaTheme="minorHAnsi" w:hAnsiTheme="minorHAnsi" w:cstheme="minorHAnsi"/>
          <w:b/>
          <w:sz w:val="20"/>
          <w:szCs w:val="20"/>
          <w:lang w:val="en-IN"/>
        </w:rPr>
        <w:t>18-03-2025</w:t>
      </w:r>
    </w:p>
    <w:p w14:paraId="5380C7F5" w14:textId="548F352A"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16100077" w14:textId="77777777"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We confirm that we have obtained necessary permissions/approvals/sanctions for construction of the said Building from all the concerned competent statutory authorities and the construction of the Building as well as the subject Flat is in accordance with the approved plans. We assure that the said Flat as well as the said Building and the land appurtenant thereto can be freely transferred / registered and are not subject to any encumbrance, charge or liability of any kind whatsoever. We have a clear, legal and marketable title to the said property and every part thereof.</w:t>
      </w:r>
    </w:p>
    <w:p w14:paraId="7EEE8D46"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20AEB18A" w14:textId="6A49EB4B"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Possession of the said Flat will be given to the Purchaser on or about</w:t>
      </w:r>
      <w:r w:rsidR="00DA3AE7" w:rsidRPr="00BC4BF5">
        <w:rPr>
          <w:rFonts w:asciiTheme="minorHAnsi" w:eastAsia="Arial" w:hAnsiTheme="minorHAnsi" w:cstheme="minorHAnsi"/>
          <w:color w:val="000000"/>
          <w:sz w:val="20"/>
          <w:szCs w:val="20"/>
          <w:shd w:val="clear" w:color="auto" w:fill="FFFFFF"/>
        </w:rPr>
        <w:t xml:space="preserve"> 30-Oct-</w:t>
      </w:r>
      <w:r w:rsidR="008B2EA6" w:rsidRPr="00BC4BF5">
        <w:rPr>
          <w:rFonts w:asciiTheme="minorHAnsi" w:eastAsia="Arial" w:hAnsiTheme="minorHAnsi" w:cstheme="minorHAnsi"/>
          <w:color w:val="000000"/>
          <w:sz w:val="20"/>
          <w:szCs w:val="20"/>
          <w:shd w:val="clear" w:color="auto" w:fill="FFFFFF"/>
        </w:rPr>
        <w:t>2028, subject</w:t>
      </w:r>
      <w:r w:rsidR="00212CBA" w:rsidRPr="00BC4BF5">
        <w:rPr>
          <w:rFonts w:asciiTheme="minorHAnsi" w:eastAsia="Arial" w:hAnsiTheme="minorHAnsi" w:cstheme="minorHAnsi"/>
          <w:color w:val="000000"/>
          <w:sz w:val="20"/>
          <w:szCs w:val="20"/>
          <w:shd w:val="clear" w:color="auto" w:fill="FFFFFF"/>
        </w:rPr>
        <w:t xml:space="preserve"> to </w:t>
      </w:r>
      <w:r w:rsidRPr="00BC4BF5">
        <w:rPr>
          <w:rFonts w:asciiTheme="minorHAnsi" w:eastAsia="Arial" w:hAnsiTheme="minorHAnsi" w:cstheme="minorHAnsi"/>
          <w:color w:val="000000"/>
          <w:sz w:val="20"/>
          <w:szCs w:val="20"/>
          <w:shd w:val="clear" w:color="auto" w:fill="FFFFFF"/>
        </w:rPr>
        <w:t>the receipt of the full consideration of the said Flat.</w:t>
      </w:r>
    </w:p>
    <w:p w14:paraId="68DDBF64"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E044B61" w14:textId="41D7BC6E"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are aware that the Purchaser has approached SMHFC for a loan against the said Flat and SMHFC has agreed to sanction a loan facility to the Purchaser to purchase the above Flat and has agreed to take mortgage of the said Flat along with its undivided interest in the land and the </w:t>
      </w:r>
      <w:r w:rsidR="00391A97" w:rsidRPr="00BC4BF5">
        <w:rPr>
          <w:rFonts w:asciiTheme="minorHAnsi" w:eastAsia="Arial" w:hAnsiTheme="minorHAnsi" w:cstheme="minorHAnsi"/>
          <w:color w:val="000000"/>
          <w:sz w:val="20"/>
          <w:szCs w:val="20"/>
          <w:shd w:val="clear" w:color="auto" w:fill="FFFFFF"/>
        </w:rPr>
        <w:t>building</w:t>
      </w:r>
      <w:r w:rsidRPr="00BC4BF5">
        <w:rPr>
          <w:rFonts w:asciiTheme="minorHAnsi" w:eastAsia="Arial" w:hAnsiTheme="minorHAnsi" w:cstheme="minorHAnsi"/>
          <w:color w:val="000000"/>
          <w:sz w:val="20"/>
          <w:szCs w:val="20"/>
          <w:shd w:val="clear" w:color="auto" w:fill="FFFFFF"/>
        </w:rPr>
        <w:t xml:space="preserve"> in your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as security for the said loan. Notwithstanding anything to the contrary contained in the said Agreement for Sale we hereby confirm that we have no objection to the Purchaser creating mortgage of the said Flat along with its undivided interest in the land and the </w:t>
      </w:r>
      <w:r w:rsidRPr="00BC4BF5">
        <w:rPr>
          <w:rFonts w:asciiTheme="minorHAnsi" w:eastAsia="Arial" w:hAnsiTheme="minorHAnsi" w:cstheme="minorHAnsi"/>
          <w:color w:val="000000"/>
          <w:sz w:val="20"/>
          <w:szCs w:val="20"/>
          <w:shd w:val="clear" w:color="auto" w:fill="FFFFFF"/>
        </w:rPr>
        <w:lastRenderedPageBreak/>
        <w:t xml:space="preserve">Building to SMHFC as security for repayment of the said loan. Such </w:t>
      </w:r>
      <w:r w:rsidR="065C406D" w:rsidRPr="00BC4BF5">
        <w:rPr>
          <w:rFonts w:asciiTheme="minorHAnsi" w:eastAsia="Arial" w:hAnsiTheme="minorHAnsi" w:cstheme="minorHAnsi"/>
          <w:color w:val="000000"/>
          <w:sz w:val="20"/>
          <w:szCs w:val="20"/>
          <w:shd w:val="clear" w:color="auto" w:fill="FFFFFF"/>
        </w:rPr>
        <w:t>a mortgage,</w:t>
      </w:r>
      <w:r w:rsidRPr="00BC4BF5">
        <w:rPr>
          <w:rFonts w:asciiTheme="minorHAnsi" w:eastAsia="Arial" w:hAnsiTheme="minorHAnsi" w:cstheme="minorHAnsi"/>
          <w:color w:val="000000"/>
          <w:sz w:val="20"/>
          <w:szCs w:val="20"/>
          <w:shd w:val="clear" w:color="auto" w:fill="FFFFFF"/>
        </w:rPr>
        <w:t xml:space="preserve"> </w:t>
      </w:r>
      <w:r w:rsidR="7C3D9D91" w:rsidRPr="00BC4BF5">
        <w:rPr>
          <w:rFonts w:asciiTheme="minorHAnsi" w:eastAsia="Arial" w:hAnsiTheme="minorHAnsi" w:cstheme="minorHAnsi"/>
          <w:color w:val="000000"/>
          <w:sz w:val="20"/>
          <w:szCs w:val="20"/>
          <w:shd w:val="clear" w:color="auto" w:fill="FFFFFF"/>
        </w:rPr>
        <w:t>however,</w:t>
      </w:r>
      <w:r w:rsidRPr="00BC4BF5">
        <w:rPr>
          <w:rFonts w:asciiTheme="minorHAnsi" w:eastAsia="Arial" w:hAnsiTheme="minorHAnsi" w:cstheme="minorHAnsi"/>
          <w:color w:val="000000"/>
          <w:sz w:val="20"/>
          <w:szCs w:val="20"/>
          <w:shd w:val="clear" w:color="auto" w:fill="FFFFFF"/>
        </w:rPr>
        <w:t xml:space="preserve"> shall be subject to payments, if any, required to be paid by the Purchaser (or on the Purchaser’s behalf by SMHFC out of the said loan). We hereby agree to note the aforesaid charge in our books in respect of the said Flat, and the Purchaser will not be permitted to transfer, assign, sell off/cancel or in any other way/manner deal with the said Flat prejudicial to the interest of SMHFC without the prior written consent of SMHFC.</w:t>
      </w:r>
    </w:p>
    <w:p w14:paraId="25CC78DE"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3045B211" w14:textId="78588B42"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hereby agree to permit the architect / representative approved by SMHFC to inspect the </w:t>
      </w:r>
      <w:r w:rsidR="769E482C" w:rsidRPr="00BC4BF5">
        <w:rPr>
          <w:rFonts w:asciiTheme="minorHAnsi" w:eastAsia="Arial" w:hAnsiTheme="minorHAnsi" w:cstheme="minorHAnsi"/>
          <w:color w:val="000000"/>
          <w:sz w:val="20"/>
          <w:szCs w:val="20"/>
          <w:shd w:val="clear" w:color="auto" w:fill="FFFFFF"/>
        </w:rPr>
        <w:t>Building</w:t>
      </w:r>
      <w:r w:rsidRPr="00BC4BF5">
        <w:rPr>
          <w:rFonts w:asciiTheme="minorHAnsi" w:eastAsia="Arial" w:hAnsiTheme="minorHAnsi" w:cstheme="minorHAnsi"/>
          <w:color w:val="000000"/>
          <w:sz w:val="20"/>
          <w:szCs w:val="20"/>
          <w:shd w:val="clear" w:color="auto" w:fill="FFFFFF"/>
        </w:rPr>
        <w:t xml:space="preserve"> and issue a certificate of the status of the construction of the Building prior to each disbursement of the loan/any part thereof by SMHFC.</w:t>
      </w:r>
    </w:p>
    <w:p w14:paraId="7CCD12B5"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6253B678" w14:textId="64821B51"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SMHFC shall have the right </w:t>
      </w:r>
      <w:r w:rsidR="40D21D36" w:rsidRPr="00BC4BF5">
        <w:rPr>
          <w:rFonts w:asciiTheme="minorHAnsi" w:eastAsia="Arial" w:hAnsiTheme="minorHAnsi" w:cstheme="minorHAnsi"/>
          <w:color w:val="000000"/>
          <w:sz w:val="20"/>
          <w:szCs w:val="20"/>
          <w:shd w:val="clear" w:color="auto" w:fill="FFFFFF"/>
        </w:rPr>
        <w:t>to not</w:t>
      </w:r>
      <w:r w:rsidRPr="00BC4BF5">
        <w:rPr>
          <w:rFonts w:asciiTheme="minorHAnsi" w:eastAsia="Arial" w:hAnsiTheme="minorHAnsi" w:cstheme="minorHAnsi"/>
          <w:color w:val="000000"/>
          <w:sz w:val="20"/>
          <w:szCs w:val="20"/>
          <w:shd w:val="clear" w:color="auto" w:fill="FFFFFF"/>
        </w:rPr>
        <w:t xml:space="preserve"> release the money till such time it is satisfied about</w:t>
      </w:r>
      <w:r w:rsidR="3377F28A" w:rsidRPr="00BC4BF5">
        <w:rPr>
          <w:rFonts w:asciiTheme="minorHAnsi" w:eastAsia="Arial" w:hAnsiTheme="minorHAnsi" w:cstheme="minorHAnsi"/>
          <w:color w:val="000000"/>
          <w:sz w:val="20"/>
          <w:szCs w:val="20"/>
          <w:shd w:val="clear" w:color="auto" w:fill="FFFFFF"/>
        </w:rPr>
        <w:t xml:space="preserve"> the</w:t>
      </w:r>
      <w:r w:rsidRPr="00BC4BF5">
        <w:rPr>
          <w:rFonts w:asciiTheme="minorHAnsi" w:eastAsia="Arial" w:hAnsiTheme="minorHAnsi" w:cstheme="minorHAnsi"/>
          <w:color w:val="000000"/>
          <w:sz w:val="20"/>
          <w:szCs w:val="20"/>
          <w:shd w:val="clear" w:color="auto" w:fill="FFFFFF"/>
        </w:rPr>
        <w:t xml:space="preserve"> progress of the Project.</w:t>
      </w:r>
    </w:p>
    <w:p w14:paraId="408BF83A" w14:textId="77777777" w:rsidR="0016114A" w:rsidRPr="00BC4BF5" w:rsidRDefault="0016114A" w:rsidP="2BB76AAB">
      <w:pPr>
        <w:spacing w:line="360" w:lineRule="auto"/>
        <w:jc w:val="both"/>
        <w:rPr>
          <w:rFonts w:asciiTheme="minorHAnsi" w:eastAsia="Arial" w:hAnsiTheme="minorHAnsi" w:cstheme="minorHAnsi"/>
          <w:sz w:val="20"/>
          <w:szCs w:val="20"/>
        </w:rPr>
      </w:pPr>
    </w:p>
    <w:p w14:paraId="54BEB2B8" w14:textId="77777777"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agree that SMHFC shall disburse the amount of the said loan in installments or by way of one-time payment as agreed to between the Purchaser </w:t>
      </w:r>
      <w:r w:rsidRPr="00BC4BF5">
        <w:rPr>
          <w:rFonts w:asciiTheme="minorHAnsi" w:eastAsia="Arial" w:hAnsiTheme="minorHAnsi" w:cstheme="minorHAnsi"/>
          <w:b/>
          <w:bCs/>
          <w:color w:val="000000"/>
          <w:sz w:val="20"/>
          <w:szCs w:val="20"/>
          <w:shd w:val="clear" w:color="auto" w:fill="FFFFFF"/>
        </w:rPr>
        <w:t>(being SMHFC’s borrower)</w:t>
      </w:r>
      <w:r w:rsidRPr="00BC4BF5">
        <w:rPr>
          <w:rFonts w:asciiTheme="minorHAnsi" w:eastAsia="Arial" w:hAnsiTheme="minorHAnsi" w:cstheme="minorHAnsi"/>
          <w:color w:val="000000"/>
          <w:sz w:val="20"/>
          <w:szCs w:val="20"/>
          <w:shd w:val="clear" w:color="auto" w:fill="FFFFFF"/>
        </w:rPr>
        <w:t xml:space="preserve"> and us and as mentioned in the Agreement for Sale or as per the payment plan opted by the Purchaser, directly to us on behalf of the Purchaser or as per the stage of construction to the satisfaction of SMHFC. But it is expressly agreed that in case there is delay in disbursement as aforesaid, whether in installments or otherwise, it will be treated as a delay on the part of the Purchaser and SMHFC shall not be held responsible for the same either to the Purchaser or to us.</w:t>
      </w:r>
    </w:p>
    <w:p w14:paraId="32DB1B08"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AA8C1BF"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hereby agree that we shall not convey/ transfer or give possession of the Flat and shall not execute any deed of conveyance / transfer in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of the Purchaser without the prior express written consent of SMHFC. </w:t>
      </w:r>
    </w:p>
    <w:p w14:paraId="571D8CEF" w14:textId="77777777" w:rsidR="0016114A" w:rsidRPr="00BC4BF5" w:rsidRDefault="0016114A" w:rsidP="2BB76AAB">
      <w:pPr>
        <w:spacing w:line="360" w:lineRule="auto"/>
        <w:jc w:val="both"/>
        <w:rPr>
          <w:rFonts w:asciiTheme="minorHAnsi" w:eastAsia="Arial" w:hAnsiTheme="minorHAnsi" w:cstheme="minorHAnsi"/>
          <w:sz w:val="20"/>
          <w:szCs w:val="20"/>
        </w:rPr>
      </w:pPr>
    </w:p>
    <w:p w14:paraId="23B490C8" w14:textId="5F96B0B6" w:rsidR="0016114A" w:rsidRPr="00BC4BF5" w:rsidRDefault="67467B3A" w:rsidP="00B874B7">
      <w:pPr>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In the event of (1) the death of the Borrower, or (2) in the event of occurrence of default under the Loan Agreement between the Purchaser and SMHFC resulting in the cancellation of the Allotment or Sale, or (3) in the event the Allotment or the Agreement for Sale is cancelled or becomes liable to be cancelled by us for any reason whatsoever, or (4) in the event of default in repayment of the loan by the Purchaser in terms of the said Loan Agreement, or (5) in the event of  the Allotment or the Agreement for Sale pertaining to the said Flat is cancelled by the Purchaser or the same stand/s cancelled for any other reason whatsoever, or (6) in the event the said Project is abandoned by us or the same has come to a standstill (in the sole opinion of SMHFC) for any reason whatsoever, we shall notwithstanding any objections or protestations from the Purchaser or any person on his </w:t>
      </w:r>
      <w:r w:rsidR="0016114A" w:rsidRPr="00BC4BF5">
        <w:rPr>
          <w:rFonts w:asciiTheme="minorHAnsi" w:hAnsiTheme="minorHAnsi" w:cstheme="minorHAnsi"/>
          <w:sz w:val="20"/>
          <w:szCs w:val="20"/>
        </w:rPr>
        <w:tab/>
      </w:r>
      <w:r w:rsidRPr="00BC4BF5">
        <w:rPr>
          <w:rFonts w:asciiTheme="minorHAnsi" w:eastAsia="Arial" w:hAnsiTheme="minorHAnsi" w:cstheme="minorHAnsi"/>
          <w:color w:val="000000"/>
          <w:sz w:val="20"/>
          <w:szCs w:val="20"/>
          <w:shd w:val="clear" w:color="auto" w:fill="FFFFFF"/>
        </w:rPr>
        <w:t xml:space="preserve">behalf, refund to SMHFC towards repayment of all outstanding dues of the Purchaser with SMHFC immediately upon such death / </w:t>
      </w:r>
      <w:r w:rsidR="0090344D"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cancellation / default / termination / rescission / abandonment. The repayment of the Purchaser’s dues to SMHFC by us would be to the maximum extent of the amounts disbursed to us by SMHFC together with payments received by us from the Purchaser directly</w:t>
      </w:r>
      <w:r w:rsidR="14EDDC38" w:rsidRPr="00BC4BF5">
        <w:rPr>
          <w:rFonts w:asciiTheme="minorHAnsi" w:eastAsia="Arial" w:hAnsiTheme="minorHAnsi" w:cstheme="minorHAnsi"/>
          <w:color w:val="000000"/>
          <w:sz w:val="20"/>
          <w:szCs w:val="20"/>
          <w:shd w:val="clear" w:color="auto" w:fill="FFFFFF"/>
        </w:rPr>
        <w:t xml:space="preserve">, except the </w:t>
      </w:r>
      <w:r w:rsidR="4AA783CC" w:rsidRPr="00BC4BF5">
        <w:rPr>
          <w:rFonts w:asciiTheme="minorHAnsi" w:eastAsia="Arial" w:hAnsiTheme="minorHAnsi" w:cstheme="minorHAnsi"/>
          <w:color w:val="000000"/>
          <w:sz w:val="20"/>
          <w:szCs w:val="20"/>
          <w:shd w:val="clear" w:color="auto" w:fill="FFFFFF"/>
        </w:rPr>
        <w:t xml:space="preserve">non-refundable </w:t>
      </w:r>
      <w:r w:rsidR="14EDDC38" w:rsidRPr="00BC4BF5">
        <w:rPr>
          <w:rFonts w:asciiTheme="minorHAnsi" w:eastAsia="Arial" w:hAnsiTheme="minorHAnsi" w:cstheme="minorHAnsi"/>
          <w:color w:val="000000"/>
          <w:sz w:val="20"/>
          <w:szCs w:val="20"/>
          <w:shd w:val="clear" w:color="auto" w:fill="FFFFFF"/>
        </w:rPr>
        <w:t>earnest money</w:t>
      </w:r>
      <w:r w:rsidR="1F5D5A3A" w:rsidRPr="00BC4BF5">
        <w:rPr>
          <w:rFonts w:asciiTheme="minorHAnsi" w:eastAsia="Arial" w:hAnsiTheme="minorHAnsi" w:cstheme="minorHAnsi"/>
          <w:color w:val="000000"/>
          <w:sz w:val="20"/>
          <w:szCs w:val="20"/>
          <w:shd w:val="clear" w:color="auto" w:fill="FFFFFF"/>
        </w:rPr>
        <w:t xml:space="preserve"> or any amount agreed between Purchaser and us in the Agreement for Sale</w:t>
      </w:r>
      <w:r w:rsidRPr="00BC4BF5">
        <w:rPr>
          <w:rFonts w:asciiTheme="minorHAnsi" w:eastAsia="Arial" w:hAnsiTheme="minorHAnsi" w:cstheme="minorHAnsi"/>
          <w:color w:val="000000"/>
          <w:sz w:val="20"/>
          <w:szCs w:val="20"/>
          <w:shd w:val="clear" w:color="auto" w:fill="FFFFFF"/>
        </w:rPr>
        <w:t>. Any statement of dues from the Purchaser given by SMHFC to us shall be binding upon us and the Purchaser. Upon the Purchaser affixing his signature hereunder in token of his acceptance of the contents of this NOC as well as all the terms and conditions contained herein and applicable to the Purchaser</w:t>
      </w:r>
      <w:r w:rsidR="35ADC52D"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 xml:space="preserve">the Purchaser shall be deemed to have given his irrevocable authority to us (which the Purchaser has irrevocably done by the execution of this NOC) to make the above payment to SMHFC directly and further confirming that any payment made by us to </w:t>
      </w:r>
      <w:r w:rsidRPr="00BC4BF5">
        <w:rPr>
          <w:rFonts w:asciiTheme="minorHAnsi" w:eastAsia="Arial" w:hAnsiTheme="minorHAnsi" w:cstheme="minorHAnsi"/>
          <w:color w:val="000000"/>
          <w:sz w:val="20"/>
          <w:szCs w:val="20"/>
          <w:shd w:val="clear" w:color="auto" w:fill="FFFFFF"/>
        </w:rPr>
        <w:lastRenderedPageBreak/>
        <w:t xml:space="preserve">SMHFC under the said authority shall constitute full discharge in </w:t>
      </w:r>
      <w:proofErr w:type="spellStart"/>
      <w:r w:rsidRPr="00BC4BF5">
        <w:rPr>
          <w:rFonts w:asciiTheme="minorHAnsi" w:eastAsia="Arial" w:hAnsiTheme="minorHAnsi" w:cstheme="minorHAnsi"/>
          <w:color w:val="000000"/>
          <w:sz w:val="20"/>
          <w:szCs w:val="20"/>
          <w:shd w:val="clear" w:color="auto" w:fill="FFFFFF"/>
        </w:rPr>
        <w:t>favour</w:t>
      </w:r>
      <w:proofErr w:type="spellEnd"/>
      <w:r w:rsidRPr="00BC4BF5">
        <w:rPr>
          <w:rFonts w:asciiTheme="minorHAnsi" w:eastAsia="Arial" w:hAnsiTheme="minorHAnsi" w:cstheme="minorHAnsi"/>
          <w:color w:val="000000"/>
          <w:sz w:val="20"/>
          <w:szCs w:val="20"/>
          <w:shd w:val="clear" w:color="auto" w:fill="FFFFFF"/>
        </w:rPr>
        <w:t xml:space="preserve"> of us qua such payment and the Purchaser shall not dispute any such payment and that balance if any, after such payment to SMHFC shall be payable by us to the Purchaser after deducting there from such amount as may be recoverable by us from the Purchaser in accordance with the Agreement for Sale.</w:t>
      </w:r>
    </w:p>
    <w:p w14:paraId="612307F8" w14:textId="77777777" w:rsidR="0016114A" w:rsidRPr="00BC4BF5" w:rsidRDefault="0016114A" w:rsidP="00B874B7">
      <w:pPr>
        <w:spacing w:line="360" w:lineRule="auto"/>
        <w:jc w:val="both"/>
        <w:rPr>
          <w:rFonts w:asciiTheme="minorHAnsi" w:eastAsia="Arial" w:hAnsiTheme="minorHAnsi" w:cstheme="minorHAnsi"/>
          <w:color w:val="000000"/>
          <w:sz w:val="20"/>
          <w:szCs w:val="20"/>
          <w:shd w:val="clear" w:color="auto" w:fill="FFFFFF"/>
        </w:rPr>
      </w:pPr>
    </w:p>
    <w:p w14:paraId="17F5A198"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Upon confirmation of this NOC by the Purchaser it is further irrevocably confirmed and agreed by the Purchaser to both us and SMHFC:</w:t>
      </w:r>
    </w:p>
    <w:p w14:paraId="4544F84B"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any payment made by us directly to SMHFC shall not absolve the Purchaser from his liability to pay the remaining dues of SMHFC, if any, under the Loan Agreement after the said appropriation and adjustment,</w:t>
      </w:r>
    </w:p>
    <w:p w14:paraId="01F6384E" w14:textId="33061162"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neither SMHFC nor us shall be responsible or liable for any loss or damage of any kind that the Purchaser may suffer upon or on account of the cancellation of the Allotment and/or the Agreement for Sale by us under this Clause,</w:t>
      </w:r>
    </w:p>
    <w:p w14:paraId="5DDAC0C1"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that any failure on the part of us to make payment to SMHFC as envisaged above in this Clause or any other Clause hereof (or upon us making a lesser payment) shall not absolve the Purchaser from his obligation to pay to SMHFC under the Loan Agreement, </w:t>
      </w:r>
    </w:p>
    <w:p w14:paraId="2C21A3B4"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the act of payment by us to SMHFC under this Clause shall amount to a valid discharge of our obligation to pay the Purchaser such amount, and</w:t>
      </w:r>
    </w:p>
    <w:p w14:paraId="2191F6FA" w14:textId="77777777" w:rsidR="0016114A" w:rsidRPr="00BC4BF5" w:rsidRDefault="67467B3A" w:rsidP="2BB76AAB">
      <w:pPr>
        <w:keepNext/>
        <w:widowControl/>
        <w:numPr>
          <w:ilvl w:val="0"/>
          <w:numId w:val="1"/>
        </w:numPr>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that disbursement of the loan directly to us by SMHFC shall constitute disbursement of the loan to the Purchaser.</w:t>
      </w:r>
    </w:p>
    <w:p w14:paraId="6FD20963" w14:textId="13278ECF" w:rsidR="2BB76AAB" w:rsidRPr="00BC4BF5" w:rsidRDefault="2BB76AAB" w:rsidP="2BB76AAB">
      <w:pPr>
        <w:spacing w:line="360" w:lineRule="auto"/>
        <w:jc w:val="both"/>
        <w:rPr>
          <w:rFonts w:asciiTheme="minorHAnsi" w:eastAsia="Arial" w:hAnsiTheme="minorHAnsi" w:cstheme="minorHAnsi"/>
          <w:color w:val="000000" w:themeColor="text1"/>
          <w:sz w:val="20"/>
          <w:szCs w:val="20"/>
        </w:rPr>
      </w:pPr>
    </w:p>
    <w:p w14:paraId="790A02A3" w14:textId="735BE73C"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shall accept as true and correct the account of the Purchaser maintained in the books of SMHFC. It is agreed and understood that we shall be entitled to retain the non-refundable earnest money, if any, and/or any other amount which may be retained by us under the Agreement </w:t>
      </w:r>
      <w:r w:rsidR="4C7EE846" w:rsidRPr="00BC4BF5">
        <w:rPr>
          <w:rFonts w:asciiTheme="minorHAnsi" w:eastAsia="Arial" w:hAnsiTheme="minorHAnsi" w:cstheme="minorHAnsi"/>
          <w:color w:val="000000"/>
          <w:sz w:val="20"/>
          <w:szCs w:val="20"/>
          <w:shd w:val="clear" w:color="auto" w:fill="FFFFFF"/>
        </w:rPr>
        <w:t>for</w:t>
      </w:r>
      <w:r w:rsidRPr="00BC4BF5">
        <w:rPr>
          <w:rFonts w:asciiTheme="minorHAnsi" w:eastAsia="Arial" w:hAnsiTheme="minorHAnsi" w:cstheme="minorHAnsi"/>
          <w:color w:val="000000"/>
          <w:sz w:val="20"/>
          <w:szCs w:val="20"/>
          <w:shd w:val="clear" w:color="auto" w:fill="FFFFFF"/>
        </w:rPr>
        <w:t xml:space="preserve"> Sale/Allotment letter and the balance amount, if any (and to make clear, only after the refund of dues to SMHFC) shall be refunded to the Purchaser.</w:t>
      </w:r>
      <w:r w:rsidR="00001B4F" w:rsidRPr="00BC4BF5">
        <w:rPr>
          <w:rFonts w:asciiTheme="minorHAnsi" w:eastAsia="Arial" w:hAnsiTheme="minorHAnsi" w:cstheme="minorHAnsi"/>
          <w:color w:val="000000"/>
          <w:sz w:val="20"/>
          <w:szCs w:val="20"/>
          <w:shd w:val="clear" w:color="auto" w:fill="FFFFFF"/>
        </w:rPr>
        <w:t xml:space="preserve"> </w:t>
      </w:r>
      <w:r w:rsidRPr="00BC4BF5">
        <w:rPr>
          <w:rFonts w:asciiTheme="minorHAnsi" w:eastAsia="Arial" w:hAnsiTheme="minorHAnsi" w:cstheme="minorHAnsi"/>
          <w:color w:val="000000"/>
          <w:sz w:val="20"/>
          <w:szCs w:val="20"/>
          <w:shd w:val="clear" w:color="auto" w:fill="FFFFFF"/>
        </w:rPr>
        <w:t>We hereby confirm that there are no actions, suits, attachments, injunctions, or any other proceedings or orders whether pending, passed, intimated or threatened, against us or the Flat or the Project.</w:t>
      </w:r>
    </w:p>
    <w:p w14:paraId="1014300A"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ind w:left="720"/>
        <w:jc w:val="both"/>
        <w:rPr>
          <w:rFonts w:asciiTheme="minorHAnsi" w:eastAsia="Arial" w:hAnsiTheme="minorHAnsi" w:cstheme="minorHAnsi"/>
          <w:color w:val="000000"/>
          <w:sz w:val="20"/>
          <w:szCs w:val="20"/>
          <w:shd w:val="clear" w:color="auto" w:fill="FFFFFF"/>
        </w:rPr>
      </w:pPr>
    </w:p>
    <w:p w14:paraId="718396D1"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We shall forward the Sale Deed when executed in respect to the said Flat directly to SMHFC.</w:t>
      </w:r>
    </w:p>
    <w:p w14:paraId="5465BF58" w14:textId="0E7D9556"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603DD00D"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We agree to inform SMHFC as and when the society is being formed. We further agree to inform the society to record the lien of SMHFC on the said flat and to handover the original share certificate of the said flat, directly to SMHFC.  </w:t>
      </w:r>
    </w:p>
    <w:p w14:paraId="2E302B56" w14:textId="1E0E1D5D"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themeColor="text1"/>
          <w:sz w:val="20"/>
          <w:szCs w:val="20"/>
        </w:rPr>
      </w:pPr>
    </w:p>
    <w:p w14:paraId="3E6373F1"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Under the prevailing Covid 19 pandemic situation registration of agreements for sale (which is compulsory under law) is not possible and in view of such non-registration we as the promoter cannot accept more than 10% of the consideration amount of the flat/unit sold, which in turn is resulting in lack of resources in our hands - hampering our efforts to complete the project and hand over completed flat/unit to the purchasers thereof. To overcome the said legal requirement of registration of the said documents the Rajasthan Real Estate Regulatory Authority vide its Order </w:t>
      </w:r>
      <w:r w:rsidRPr="00BC4BF5">
        <w:rPr>
          <w:rFonts w:asciiTheme="minorHAnsi" w:eastAsia="Arial" w:hAnsiTheme="minorHAnsi" w:cstheme="minorHAnsi"/>
          <w:sz w:val="20"/>
          <w:szCs w:val="20"/>
          <w:shd w:val="clear" w:color="auto" w:fill="FFFFFF"/>
        </w:rPr>
        <w:lastRenderedPageBreak/>
        <w:t>dated 15</w:t>
      </w:r>
      <w:r w:rsidRPr="00BC4BF5">
        <w:rPr>
          <w:rFonts w:asciiTheme="minorHAnsi" w:eastAsia="Arial" w:hAnsiTheme="minorHAnsi" w:cstheme="minorHAnsi"/>
          <w:sz w:val="20"/>
          <w:szCs w:val="20"/>
          <w:shd w:val="clear" w:color="auto" w:fill="FFFFFF"/>
          <w:vertAlign w:val="superscript"/>
        </w:rPr>
        <w:t>th</w:t>
      </w:r>
      <w:r w:rsidRPr="00BC4BF5">
        <w:rPr>
          <w:rFonts w:asciiTheme="minorHAnsi" w:eastAsia="Arial" w:hAnsiTheme="minorHAnsi" w:cstheme="minorHAnsi"/>
          <w:sz w:val="20"/>
          <w:szCs w:val="20"/>
          <w:shd w:val="clear" w:color="auto" w:fill="FFFFFF"/>
        </w:rPr>
        <w:t xml:space="preserve"> May, 2020 has permitted the parties to the agreements to proceed with the agreements on the condition that the agreements are registered preferably within 4 months, otherwise within 8 months.   </w:t>
      </w:r>
    </w:p>
    <w:p w14:paraId="5B743E9F" w14:textId="7BC29693"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rPr>
      </w:pPr>
    </w:p>
    <w:p w14:paraId="0863A9A3" w14:textId="3D3AA9D9"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In view of the aforesaid, we request SMHFC to proceed with the disbursement of sanctioned loan to our said Purchaser (being your borrower) pending registration of the </w:t>
      </w:r>
      <w:r w:rsidR="7675BDC9"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for </w:t>
      </w:r>
      <w:r w:rsidR="2748E133" w:rsidRPr="00BC4BF5">
        <w:rPr>
          <w:rFonts w:asciiTheme="minorHAnsi" w:eastAsia="Arial" w:hAnsiTheme="minorHAnsi" w:cstheme="minorHAnsi"/>
          <w:sz w:val="20"/>
          <w:szCs w:val="20"/>
          <w:shd w:val="clear" w:color="auto" w:fill="FFFFFF"/>
        </w:rPr>
        <w:t>S</w:t>
      </w:r>
      <w:r w:rsidRPr="00BC4BF5">
        <w:rPr>
          <w:rFonts w:asciiTheme="minorHAnsi" w:eastAsia="Arial" w:hAnsiTheme="minorHAnsi" w:cstheme="minorHAnsi"/>
          <w:sz w:val="20"/>
          <w:szCs w:val="20"/>
          <w:shd w:val="clear" w:color="auto" w:fill="FFFFFF"/>
        </w:rPr>
        <w:t xml:space="preserve">ale referred to above and we hereby irrevocably undertake to get the said </w:t>
      </w:r>
      <w:r w:rsidR="7BEB4266"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registered within the said period and hand over the same in original to you directly along with the registration receipt and pending such handing over we hereby undertake to hold/retain the original of the said agreement for sale on your behalf as your agent. </w:t>
      </w:r>
    </w:p>
    <w:p w14:paraId="23126418" w14:textId="1F803707" w:rsidR="2BB76AAB" w:rsidRPr="00BC4BF5" w:rsidRDefault="2BB76AAB"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rPr>
      </w:pPr>
    </w:p>
    <w:p w14:paraId="726F97D2" w14:textId="2F01F3D0"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In the meantime, we are enclosing herewith a copy of the duly stamped and executed </w:t>
      </w:r>
      <w:r w:rsidR="68818C64" w:rsidRPr="00BC4BF5">
        <w:rPr>
          <w:rFonts w:asciiTheme="minorHAnsi" w:eastAsia="Arial" w:hAnsiTheme="minorHAnsi" w:cstheme="minorHAnsi"/>
          <w:sz w:val="20"/>
          <w:szCs w:val="20"/>
          <w:shd w:val="clear" w:color="auto" w:fill="FFFFFF"/>
        </w:rPr>
        <w:t>A</w:t>
      </w:r>
      <w:r w:rsidRPr="00BC4BF5">
        <w:rPr>
          <w:rFonts w:asciiTheme="minorHAnsi" w:eastAsia="Arial" w:hAnsiTheme="minorHAnsi" w:cstheme="minorHAnsi"/>
          <w:sz w:val="20"/>
          <w:szCs w:val="20"/>
          <w:shd w:val="clear" w:color="auto" w:fill="FFFFFF"/>
        </w:rPr>
        <w:t xml:space="preserve">greement for </w:t>
      </w:r>
      <w:r w:rsidR="78DAC22F" w:rsidRPr="00BC4BF5">
        <w:rPr>
          <w:rFonts w:asciiTheme="minorHAnsi" w:eastAsia="Arial" w:hAnsiTheme="minorHAnsi" w:cstheme="minorHAnsi"/>
          <w:sz w:val="20"/>
          <w:szCs w:val="20"/>
          <w:shd w:val="clear" w:color="auto" w:fill="FFFFFF"/>
        </w:rPr>
        <w:t>S</w:t>
      </w:r>
      <w:r w:rsidRPr="00BC4BF5">
        <w:rPr>
          <w:rFonts w:asciiTheme="minorHAnsi" w:eastAsia="Arial" w:hAnsiTheme="minorHAnsi" w:cstheme="minorHAnsi"/>
          <w:sz w:val="20"/>
          <w:szCs w:val="20"/>
          <w:shd w:val="clear" w:color="auto" w:fill="FFFFFF"/>
        </w:rPr>
        <w:t xml:space="preserve">ale in respect of our abovenamed Purchaser.  </w:t>
      </w:r>
    </w:p>
    <w:p w14:paraId="3E2049AD"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77B74B62" w14:textId="77777777" w:rsidR="0016114A" w:rsidRPr="00BC4BF5" w:rsidRDefault="67467B3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Yours sincerely, </w:t>
      </w:r>
    </w:p>
    <w:p w14:paraId="1F606117" w14:textId="77777777" w:rsidR="006D30A8" w:rsidRPr="00BC4BF5" w:rsidRDefault="006D30A8" w:rsidP="006D30A8">
      <w:pPr>
        <w:spacing w:before="106"/>
        <w:rPr>
          <w:rFonts w:asciiTheme="minorHAnsi" w:hAnsiTheme="minorHAnsi" w:cstheme="minorHAnsi"/>
          <w:b/>
          <w:sz w:val="20"/>
          <w:szCs w:val="20"/>
        </w:rPr>
      </w:pPr>
      <w:r>
        <w:rPr>
          <w:rFonts w:asciiTheme="minorHAnsi" w:hAnsiTheme="minorHAnsi" w:cstheme="minorHAnsi"/>
          <w:b/>
          <w:sz w:val="20"/>
          <w:szCs w:val="20"/>
        </w:rPr>
        <w:t>PURE AWAS DEVELOPERS LLP</w:t>
      </w:r>
    </w:p>
    <w:p w14:paraId="282DA8C0"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3FBA3DA8"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28B50938" w14:textId="77777777" w:rsidR="009B3E42" w:rsidRPr="00BC4BF5" w:rsidRDefault="009B3E42"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b/>
          <w:bCs/>
          <w:color w:val="000000"/>
          <w:sz w:val="20"/>
          <w:szCs w:val="20"/>
          <w:shd w:val="clear" w:color="auto" w:fill="FFFFFF"/>
        </w:rPr>
      </w:pPr>
    </w:p>
    <w:p w14:paraId="56D642A6"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2C765FB1" w14:textId="242837C2" w:rsidR="0016114A" w:rsidRDefault="00836B50"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r w:rsidRPr="00BC4BF5">
        <w:rPr>
          <w:rFonts w:asciiTheme="minorHAnsi" w:eastAsia="Arial" w:hAnsiTheme="minorHAnsi" w:cstheme="minorHAnsi"/>
          <w:color w:val="000000"/>
          <w:sz w:val="20"/>
          <w:szCs w:val="20"/>
          <w:shd w:val="clear" w:color="auto" w:fill="FFFFFF"/>
        </w:rPr>
        <w:t xml:space="preserve"> </w:t>
      </w:r>
      <w:r w:rsidR="00D87FB9" w:rsidRPr="00BC4BF5">
        <w:rPr>
          <w:rFonts w:asciiTheme="minorHAnsi" w:eastAsia="Arial" w:hAnsiTheme="minorHAnsi" w:cstheme="minorHAnsi"/>
          <w:color w:val="000000"/>
          <w:sz w:val="20"/>
          <w:szCs w:val="20"/>
          <w:shd w:val="clear" w:color="auto" w:fill="FFFFFF"/>
        </w:rPr>
        <w:t>(Authorized</w:t>
      </w:r>
      <w:r w:rsidR="67467B3A" w:rsidRPr="00BC4BF5">
        <w:rPr>
          <w:rFonts w:asciiTheme="minorHAnsi" w:eastAsia="Arial" w:hAnsiTheme="minorHAnsi" w:cstheme="minorHAnsi"/>
          <w:color w:val="000000"/>
          <w:sz w:val="20"/>
          <w:szCs w:val="20"/>
          <w:shd w:val="clear" w:color="auto" w:fill="FFFFFF"/>
        </w:rPr>
        <w:t xml:space="preserve"> Signatory</w:t>
      </w:r>
      <w:r w:rsidR="00D87FB9" w:rsidRPr="00BC4BF5">
        <w:rPr>
          <w:rFonts w:asciiTheme="minorHAnsi" w:eastAsia="Arial" w:hAnsiTheme="minorHAnsi" w:cstheme="minorHAnsi"/>
          <w:color w:val="000000"/>
          <w:sz w:val="20"/>
          <w:szCs w:val="20"/>
          <w:shd w:val="clear" w:color="auto" w:fill="FFFFFF"/>
        </w:rPr>
        <w:t>)</w:t>
      </w:r>
    </w:p>
    <w:p w14:paraId="0D269A07" w14:textId="77777777" w:rsidR="00B63171" w:rsidRPr="00B63171" w:rsidRDefault="00B63171" w:rsidP="00B63171">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lang w:val="en-GB"/>
        </w:rPr>
      </w:pPr>
      <w:proofErr w:type="spellStart"/>
      <w:proofErr w:type="spellEnd"/>
      <w:r>
        <w:rPr>
          <w:rFonts w:asciiTheme="minorHAnsi" w:eastAsia="Arial" w:hAnsiTheme="minorHAnsi" w:cstheme="minorHAnsi"/>
          <w:sz w:val="20"/>
          <w:szCs w:val="20"/>
          <w:shd w:val="clear" w:color="auto" w:fill="FFFFFF"/>
        </w:rPr>
        <w:t>Ashish Kumar Sharma</w:t>
      </w:r>
    </w:p>
    <w:p w14:paraId="675A7B42" w14:textId="77777777" w:rsidR="008B2EA6" w:rsidRPr="00BC4BF5" w:rsidRDefault="008B2EA6"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5441DBCC" w14:textId="77777777" w:rsidR="0016114A" w:rsidRPr="00BC4BF5" w:rsidRDefault="0016114A" w:rsidP="2BB76AAB">
      <w:pPr>
        <w:keepNext/>
        <w:widowControl/>
        <w:pBdr>
          <w:top w:val="nil"/>
          <w:left w:val="nil"/>
          <w:bottom w:val="nil"/>
          <w:right w:val="nil"/>
        </w:pBdr>
        <w:shd w:val="clear" w:color="auto" w:fill="FFFFFF" w:themeFill="background1"/>
        <w:spacing w:line="360" w:lineRule="auto"/>
        <w:jc w:val="both"/>
        <w:rPr>
          <w:rFonts w:asciiTheme="minorHAnsi" w:eastAsia="Arial" w:hAnsiTheme="minorHAnsi" w:cstheme="minorHAnsi"/>
          <w:color w:val="000000"/>
          <w:sz w:val="20"/>
          <w:szCs w:val="20"/>
          <w:shd w:val="clear" w:color="auto" w:fill="FFFFFF"/>
        </w:rPr>
      </w:pPr>
    </w:p>
    <w:p w14:paraId="53193DF8"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b/>
          <w:bCs/>
          <w:color w:val="000000" w:themeColor="text1"/>
          <w:sz w:val="20"/>
          <w:szCs w:val="20"/>
        </w:rPr>
      </w:pPr>
    </w:p>
    <w:p w14:paraId="6B950D17" w14:textId="77777777" w:rsidR="009B3E42" w:rsidRPr="00BC4BF5" w:rsidRDefault="009B3E42" w:rsidP="2BB76AAB">
      <w:pPr>
        <w:pBdr>
          <w:top w:val="nil"/>
          <w:left w:val="nil"/>
          <w:bottom w:val="nil"/>
          <w:right w:val="nil"/>
          <w:between w:val="nil"/>
        </w:pBdr>
        <w:spacing w:line="360" w:lineRule="auto"/>
        <w:jc w:val="both"/>
        <w:rPr>
          <w:rFonts w:asciiTheme="minorHAnsi" w:eastAsia="Arial" w:hAnsiTheme="minorHAnsi" w:cstheme="minorHAnsi"/>
          <w:b/>
          <w:bCs/>
          <w:color w:val="000000" w:themeColor="text1"/>
          <w:sz w:val="20"/>
          <w:szCs w:val="20"/>
        </w:rPr>
      </w:pPr>
    </w:p>
    <w:p w14:paraId="7D99FA6C" w14:textId="0B4AE3FE"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b/>
          <w:bCs/>
          <w:color w:val="000000"/>
          <w:sz w:val="20"/>
          <w:szCs w:val="20"/>
        </w:rPr>
      </w:pPr>
      <w:r w:rsidRPr="00BC4BF5">
        <w:rPr>
          <w:rFonts w:asciiTheme="minorHAnsi" w:eastAsia="Arial" w:hAnsiTheme="minorHAnsi" w:cstheme="minorHAnsi"/>
          <w:b/>
          <w:bCs/>
          <w:color w:val="000000" w:themeColor="text1"/>
          <w:sz w:val="20"/>
          <w:szCs w:val="20"/>
        </w:rPr>
        <w:t xml:space="preserve">Agreed &amp; Confirmed </w:t>
      </w:r>
    </w:p>
    <w:p w14:paraId="0714716B"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4BAE3EDE" w14:textId="77777777" w:rsidR="00AC0F9C" w:rsidRPr="00BC4BF5" w:rsidRDefault="00AC0F9C"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1728EEDB" w14:textId="15DC6A50"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___________________</w:t>
      </w:r>
      <w:r w:rsidR="000C1190" w:rsidRPr="00BC4BF5">
        <w:rPr>
          <w:rFonts w:asciiTheme="minorHAnsi" w:eastAsia="Arial" w:hAnsiTheme="minorHAnsi" w:cstheme="minorHAnsi"/>
          <w:sz w:val="20"/>
          <w:szCs w:val="20"/>
          <w:shd w:val="clear" w:color="auto" w:fill="FFFFFF"/>
        </w:rPr>
        <w:t>__</w:t>
      </w:r>
    </w:p>
    <w:p w14:paraId="030100CB" w14:textId="7BC3411E" w:rsidR="00460FE8" w:rsidRPr="00BC4BF5" w:rsidRDefault="00460FE8"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Pr>
          <w:rFonts w:asciiTheme="minorHAnsi" w:hAnsiTheme="minorHAnsi" w:cstheme="minorHAnsi"/>
          <w:b/>
          <w:sz w:val="20"/>
          <w:szCs w:val="20"/>
        </w:rPr>
        <w:t>Mrs.</w:t>
      </w:r>
      <w:r>
        <w:rPr>
          <w:rFonts w:asciiTheme="minorHAnsi" w:hAnsiTheme="minorHAnsi" w:cstheme="minorHAnsi"/>
          <w:b/>
          <w:sz w:val="20"/>
          <w:szCs w:val="20"/>
        </w:rPr>
        <w:t>Navdeep Kaur</w:t>
      </w:r>
    </w:p>
    <w:p w14:paraId="18601783" w14:textId="640DDDC0"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SMHFC borrower’s name</w:t>
      </w:r>
    </w:p>
    <w:p w14:paraId="18B07502" w14:textId="77777777" w:rsidR="000C1190" w:rsidRPr="00BC4BF5" w:rsidRDefault="000C1190"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09045888" w14:textId="77777777" w:rsidR="00AC0F9C" w:rsidRPr="00BC4BF5" w:rsidRDefault="00AC0F9C"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p>
    <w:p w14:paraId="3972A8CC" w14:textId="5E06FD7D" w:rsidR="0016114A" w:rsidRPr="00BC4BF5" w:rsidRDefault="67467B3A"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___________________</w:t>
      </w:r>
      <w:r w:rsidR="000C1190" w:rsidRPr="00BC4BF5">
        <w:rPr>
          <w:rFonts w:asciiTheme="minorHAnsi" w:eastAsia="Arial" w:hAnsiTheme="minorHAnsi" w:cstheme="minorHAnsi"/>
          <w:sz w:val="20"/>
          <w:szCs w:val="20"/>
          <w:shd w:val="clear" w:color="auto" w:fill="FFFFFF"/>
        </w:rPr>
        <w:t>__</w:t>
      </w:r>
    </w:p>
    <w:p w14:paraId="58754F1A" w14:textId="7057A23C" w:rsidR="00460FE8" w:rsidRPr="00BC4BF5" w:rsidRDefault="005402A5"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Pr>
          <w:rFonts w:asciiTheme="minorHAnsi" w:hAnsiTheme="minorHAnsi" w:cstheme="minorHAnsi"/>
          <w:spacing w:val="-2"/>
        </w:rPr>
        <w:t>Mr.</w:t>
      </w:r>
      <w:r>
        <w:rPr>
          <w:rFonts w:asciiTheme="minorHAnsi" w:hAnsiTheme="minorHAnsi" w:cstheme="minorHAnsi"/>
          <w:b/>
          <w:sz w:val="20"/>
          <w:szCs w:val="20"/>
        </w:rPr>
        <w:t>Karan Deep Singh</w:t>
      </w:r>
    </w:p>
    <w:p w14:paraId="7EC27A64" w14:textId="098BEFA5" w:rsidR="0016114A" w:rsidRPr="00BC4BF5" w:rsidRDefault="00460FE8" w:rsidP="2BB76AAB">
      <w:pPr>
        <w:pBdr>
          <w:top w:val="nil"/>
          <w:left w:val="nil"/>
          <w:bottom w:val="nil"/>
          <w:right w:val="nil"/>
          <w:between w:val="nil"/>
        </w:pBdr>
        <w:spacing w:line="360" w:lineRule="auto"/>
        <w:jc w:val="both"/>
        <w:rPr>
          <w:rFonts w:asciiTheme="minorHAnsi" w:eastAsia="Arial" w:hAnsiTheme="minorHAnsi" w:cstheme="minorHAnsi"/>
          <w:sz w:val="20"/>
          <w:szCs w:val="20"/>
          <w:shd w:val="clear" w:color="auto" w:fill="FFFFFF"/>
        </w:rPr>
      </w:pPr>
      <w:r w:rsidRPr="00BC4BF5">
        <w:rPr>
          <w:rFonts w:asciiTheme="minorHAnsi" w:eastAsia="Arial" w:hAnsiTheme="minorHAnsi" w:cstheme="minorHAnsi"/>
          <w:sz w:val="20"/>
          <w:szCs w:val="20"/>
          <w:shd w:val="clear" w:color="auto" w:fill="FFFFFF"/>
        </w:rPr>
        <w:t xml:space="preserve"> </w:t>
      </w:r>
      <w:r w:rsidR="00D87FB9" w:rsidRPr="00BC4BF5">
        <w:rPr>
          <w:rFonts w:asciiTheme="minorHAnsi" w:eastAsia="Arial" w:hAnsiTheme="minorHAnsi" w:cstheme="minorHAnsi"/>
          <w:sz w:val="20"/>
          <w:szCs w:val="20"/>
          <w:shd w:val="clear" w:color="auto" w:fill="FFFFFF"/>
        </w:rPr>
        <w:t>(</w:t>
      </w:r>
      <w:r w:rsidR="67467B3A" w:rsidRPr="00BC4BF5">
        <w:rPr>
          <w:rFonts w:asciiTheme="minorHAnsi" w:eastAsia="Arial" w:hAnsiTheme="minorHAnsi" w:cstheme="minorHAnsi"/>
          <w:sz w:val="20"/>
          <w:szCs w:val="20"/>
          <w:shd w:val="clear" w:color="auto" w:fill="FFFFFF"/>
        </w:rPr>
        <w:t>SMHFC co-borrower’s name</w:t>
      </w:r>
      <w:r w:rsidR="00D87FB9" w:rsidRPr="00BC4BF5">
        <w:rPr>
          <w:rFonts w:asciiTheme="minorHAnsi" w:eastAsia="Arial" w:hAnsiTheme="minorHAnsi" w:cstheme="minorHAnsi"/>
          <w:sz w:val="20"/>
          <w:szCs w:val="20"/>
          <w:shd w:val="clear" w:color="auto" w:fill="FFFFFF"/>
        </w:rPr>
        <w:t>)</w:t>
      </w:r>
    </w:p>
    <w:sectPr w:rsidR="0016114A" w:rsidRPr="00BC4BF5" w:rsidSect="00BC4BF5">
      <w:pgSz w:w="11907" w:h="16839" w:code="9"/>
      <w:pgMar w:top="1440" w:right="992" w:bottom="1134"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24B4E"/>
    <w:multiLevelType w:val="multilevel"/>
    <w:tmpl w:val="6F56A8D2"/>
    <w:lvl w:ilvl="0">
      <w:start w:val="1"/>
      <w:numFmt w:val="lowerLetter"/>
      <w:lvlText w:val="(%1)"/>
      <w:lvlJc w:val="left"/>
      <w:pPr>
        <w:ind w:left="735" w:hanging="375"/>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EC"/>
    <w:rsid w:val="00001B4F"/>
    <w:rsid w:val="0005087B"/>
    <w:rsid w:val="000C1190"/>
    <w:rsid w:val="000E707F"/>
    <w:rsid w:val="000F941E"/>
    <w:rsid w:val="00131E72"/>
    <w:rsid w:val="00154DDC"/>
    <w:rsid w:val="0016114A"/>
    <w:rsid w:val="00172710"/>
    <w:rsid w:val="001D7C93"/>
    <w:rsid w:val="001F7620"/>
    <w:rsid w:val="00201658"/>
    <w:rsid w:val="00212CBA"/>
    <w:rsid w:val="00214524"/>
    <w:rsid w:val="00275925"/>
    <w:rsid w:val="002B626D"/>
    <w:rsid w:val="002D16AC"/>
    <w:rsid w:val="00382857"/>
    <w:rsid w:val="00391A97"/>
    <w:rsid w:val="00395E49"/>
    <w:rsid w:val="003A5FE9"/>
    <w:rsid w:val="003D156F"/>
    <w:rsid w:val="003E6923"/>
    <w:rsid w:val="003E6ACB"/>
    <w:rsid w:val="00460FE8"/>
    <w:rsid w:val="0048011B"/>
    <w:rsid w:val="004E2197"/>
    <w:rsid w:val="004E6FAF"/>
    <w:rsid w:val="005402A5"/>
    <w:rsid w:val="00582836"/>
    <w:rsid w:val="005D4D47"/>
    <w:rsid w:val="005F3628"/>
    <w:rsid w:val="00614FB6"/>
    <w:rsid w:val="00621663"/>
    <w:rsid w:val="00630FA0"/>
    <w:rsid w:val="006367A6"/>
    <w:rsid w:val="00682197"/>
    <w:rsid w:val="006862FD"/>
    <w:rsid w:val="00696558"/>
    <w:rsid w:val="006A3435"/>
    <w:rsid w:val="006C317E"/>
    <w:rsid w:val="006D213C"/>
    <w:rsid w:val="006D30A8"/>
    <w:rsid w:val="007010F0"/>
    <w:rsid w:val="00720FF8"/>
    <w:rsid w:val="00762468"/>
    <w:rsid w:val="007A7F5B"/>
    <w:rsid w:val="007B409E"/>
    <w:rsid w:val="00836B50"/>
    <w:rsid w:val="008A3531"/>
    <w:rsid w:val="008A7CEB"/>
    <w:rsid w:val="008B2EA6"/>
    <w:rsid w:val="008D20C2"/>
    <w:rsid w:val="008F17CC"/>
    <w:rsid w:val="0090344D"/>
    <w:rsid w:val="00953B6E"/>
    <w:rsid w:val="009860D7"/>
    <w:rsid w:val="009B3E42"/>
    <w:rsid w:val="009B5809"/>
    <w:rsid w:val="009D03F9"/>
    <w:rsid w:val="00A05C6C"/>
    <w:rsid w:val="00A174D2"/>
    <w:rsid w:val="00A34297"/>
    <w:rsid w:val="00A856EC"/>
    <w:rsid w:val="00AB4908"/>
    <w:rsid w:val="00AB7DB9"/>
    <w:rsid w:val="00AC0F9C"/>
    <w:rsid w:val="00B63171"/>
    <w:rsid w:val="00B81561"/>
    <w:rsid w:val="00B8432B"/>
    <w:rsid w:val="00B874B7"/>
    <w:rsid w:val="00BC4BF5"/>
    <w:rsid w:val="00BC6273"/>
    <w:rsid w:val="00C00ABA"/>
    <w:rsid w:val="00C33785"/>
    <w:rsid w:val="00C73563"/>
    <w:rsid w:val="00C979CF"/>
    <w:rsid w:val="00D0044C"/>
    <w:rsid w:val="00D0167C"/>
    <w:rsid w:val="00D10FF7"/>
    <w:rsid w:val="00D1214E"/>
    <w:rsid w:val="00D64237"/>
    <w:rsid w:val="00D85F37"/>
    <w:rsid w:val="00D87FB9"/>
    <w:rsid w:val="00D933FF"/>
    <w:rsid w:val="00DA3AE7"/>
    <w:rsid w:val="00DB08E9"/>
    <w:rsid w:val="00DD1C5E"/>
    <w:rsid w:val="00DE46B8"/>
    <w:rsid w:val="00DF143E"/>
    <w:rsid w:val="00E1180C"/>
    <w:rsid w:val="00E8223C"/>
    <w:rsid w:val="00EB5226"/>
    <w:rsid w:val="00EC0162"/>
    <w:rsid w:val="00EF7F74"/>
    <w:rsid w:val="00F165D3"/>
    <w:rsid w:val="00F63049"/>
    <w:rsid w:val="00F67709"/>
    <w:rsid w:val="00F7340D"/>
    <w:rsid w:val="00FC0F39"/>
    <w:rsid w:val="00FF2896"/>
    <w:rsid w:val="0103B6FA"/>
    <w:rsid w:val="01494AF0"/>
    <w:rsid w:val="05ED42AA"/>
    <w:rsid w:val="065C406D"/>
    <w:rsid w:val="0E3725F1"/>
    <w:rsid w:val="0E54BB33"/>
    <w:rsid w:val="0E72D9F9"/>
    <w:rsid w:val="0E7CA489"/>
    <w:rsid w:val="0EEE2E72"/>
    <w:rsid w:val="0F65266F"/>
    <w:rsid w:val="1163C39A"/>
    <w:rsid w:val="11CD1FBB"/>
    <w:rsid w:val="138B70DF"/>
    <w:rsid w:val="140D3659"/>
    <w:rsid w:val="146A5290"/>
    <w:rsid w:val="14EDDC38"/>
    <w:rsid w:val="1582597C"/>
    <w:rsid w:val="19B355EC"/>
    <w:rsid w:val="1A124089"/>
    <w:rsid w:val="1A429F1C"/>
    <w:rsid w:val="1CCCE25D"/>
    <w:rsid w:val="1F5D5A3A"/>
    <w:rsid w:val="1F64C24F"/>
    <w:rsid w:val="1F72D885"/>
    <w:rsid w:val="2224370D"/>
    <w:rsid w:val="2296E2F0"/>
    <w:rsid w:val="2475038A"/>
    <w:rsid w:val="248C35EB"/>
    <w:rsid w:val="24F9708C"/>
    <w:rsid w:val="2748E133"/>
    <w:rsid w:val="2894D9D5"/>
    <w:rsid w:val="29003A1E"/>
    <w:rsid w:val="293E2F95"/>
    <w:rsid w:val="2AF13055"/>
    <w:rsid w:val="2B12AD45"/>
    <w:rsid w:val="2B47E6C3"/>
    <w:rsid w:val="2BB76AAB"/>
    <w:rsid w:val="31B11614"/>
    <w:rsid w:val="3377F28A"/>
    <w:rsid w:val="34F68FBD"/>
    <w:rsid w:val="35ADC52D"/>
    <w:rsid w:val="38380F7D"/>
    <w:rsid w:val="39912B76"/>
    <w:rsid w:val="40D21D36"/>
    <w:rsid w:val="41327247"/>
    <w:rsid w:val="43388D4A"/>
    <w:rsid w:val="43A5E854"/>
    <w:rsid w:val="44BAA8A3"/>
    <w:rsid w:val="457FECC3"/>
    <w:rsid w:val="4604CF48"/>
    <w:rsid w:val="49388251"/>
    <w:rsid w:val="4A12F327"/>
    <w:rsid w:val="4AA783CC"/>
    <w:rsid w:val="4BE0972C"/>
    <w:rsid w:val="4C7EE846"/>
    <w:rsid w:val="4CA211DF"/>
    <w:rsid w:val="4E23AE86"/>
    <w:rsid w:val="50E3FDC5"/>
    <w:rsid w:val="53FAD89D"/>
    <w:rsid w:val="5411E531"/>
    <w:rsid w:val="54E12E37"/>
    <w:rsid w:val="5544C479"/>
    <w:rsid w:val="57650C20"/>
    <w:rsid w:val="5AE96BFA"/>
    <w:rsid w:val="5B0E9692"/>
    <w:rsid w:val="5D4D30F1"/>
    <w:rsid w:val="619549FF"/>
    <w:rsid w:val="65C8054B"/>
    <w:rsid w:val="66284C1C"/>
    <w:rsid w:val="67467B3A"/>
    <w:rsid w:val="67F2A626"/>
    <w:rsid w:val="68818C64"/>
    <w:rsid w:val="6AD56A66"/>
    <w:rsid w:val="6CFD5D04"/>
    <w:rsid w:val="6E859120"/>
    <w:rsid w:val="706BD159"/>
    <w:rsid w:val="71A4537D"/>
    <w:rsid w:val="73B23585"/>
    <w:rsid w:val="74FD9245"/>
    <w:rsid w:val="7675BDC9"/>
    <w:rsid w:val="769E482C"/>
    <w:rsid w:val="76A9E5B6"/>
    <w:rsid w:val="78DAC22F"/>
    <w:rsid w:val="7976A6CC"/>
    <w:rsid w:val="7AD48830"/>
    <w:rsid w:val="7AE8B894"/>
    <w:rsid w:val="7BEB4266"/>
    <w:rsid w:val="7C3D9D91"/>
    <w:rsid w:val="7D60D28B"/>
    <w:rsid w:val="7EF4828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48C9"/>
  <w15:docId w15:val="{17F59225-DD5E-43FB-8BE8-BD4B6C79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114A"/>
    <w:pPr>
      <w:widowControl w:val="0"/>
      <w:suppressAutoHyphens/>
      <w:spacing w:after="0" w:line="240" w:lineRule="auto"/>
    </w:pPr>
    <w:rPr>
      <w:rFonts w:ascii="Liberation Serif" w:eastAsia="Droid Sans Fallback"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14A"/>
    <w:rPr>
      <w:rFonts w:ascii="Segoe UI" w:hAnsi="Segoe UI" w:cs="Mangal"/>
      <w:sz w:val="18"/>
      <w:szCs w:val="16"/>
    </w:rPr>
  </w:style>
  <w:style w:type="character" w:customStyle="1" w:styleId="BalloonTextChar">
    <w:name w:val="Balloon Text Char"/>
    <w:basedOn w:val="DefaultParagraphFont"/>
    <w:link w:val="BalloonText"/>
    <w:uiPriority w:val="99"/>
    <w:semiHidden/>
    <w:rsid w:val="0016114A"/>
    <w:rPr>
      <w:rFonts w:ascii="Segoe UI" w:eastAsia="Droid Sans Fallback" w:hAnsi="Segoe UI" w:cs="Mangal"/>
      <w:sz w:val="18"/>
      <w:szCs w:val="16"/>
      <w:lang w:eastAsia="zh-CN" w:bidi="hi-IN"/>
    </w:rPr>
  </w:style>
  <w:style w:type="paragraph" w:styleId="Revision">
    <w:name w:val="Revision"/>
    <w:hidden/>
    <w:uiPriority w:val="99"/>
    <w:semiHidden/>
    <w:rsid w:val="000C1190"/>
    <w:pPr>
      <w:spacing w:after="0" w:line="240" w:lineRule="auto"/>
    </w:pPr>
    <w:rPr>
      <w:rFonts w:ascii="Liberation Serif" w:eastAsia="Droid Sans Fallback" w:hAnsi="Liberation Serif" w:cs="Mangal"/>
      <w:sz w:val="24"/>
      <w:szCs w:val="21"/>
      <w:lang w:eastAsia="zh-CN" w:bidi="hi-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581067">
      <w:bodyDiv w:val="1"/>
      <w:marLeft w:val="0"/>
      <w:marRight w:val="0"/>
      <w:marTop w:val="0"/>
      <w:marBottom w:val="0"/>
      <w:divBdr>
        <w:top w:val="none" w:sz="0" w:space="0" w:color="auto"/>
        <w:left w:val="none" w:sz="0" w:space="0" w:color="auto"/>
        <w:bottom w:val="none" w:sz="0" w:space="0" w:color="auto"/>
        <w:right w:val="none" w:sz="0" w:space="0" w:color="auto"/>
      </w:divBdr>
    </w:div>
    <w:div w:id="18275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A9EF-8ACC-4EFD-9115-FEE60FEC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Saksham</cp:lastModifiedBy>
  <cp:revision>7</cp:revision>
  <cp:lastPrinted>2025-01-16T04:36:00Z</cp:lastPrinted>
  <dcterms:created xsi:type="dcterms:W3CDTF">2025-03-24T08:50:00Z</dcterms:created>
  <dcterms:modified xsi:type="dcterms:W3CDTF">2025-04-23T11:00:00Z</dcterms:modified>
</cp:coreProperties>
</file>