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08-01-2025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22-12-2024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2,10,495.04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1,48,514.82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04-03-2025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04-04-2025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