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6CC223" w14:textId="77777777" w:rsidR="00854119" w:rsidRPr="003940C0" w:rsidRDefault="00854119" w:rsidP="00CD796F">
      <w:pPr>
        <w:pStyle w:val="BodyText"/>
        <w:jc w:val="both"/>
        <w:rPr>
          <w:rFonts w:asciiTheme="minorHAnsi" w:hAnsiTheme="minorHAnsi" w:cstheme="minorHAnsi"/>
          <w:bCs/>
          <w:sz w:val="20"/>
          <w:szCs w:val="20"/>
        </w:rPr>
      </w:pPr>
    </w:p>
    <w:p w14:paraId="4160831E" w14:textId="77777777" w:rsidR="00854119" w:rsidRPr="003940C0" w:rsidRDefault="00854119" w:rsidP="00CD796F">
      <w:pPr>
        <w:pStyle w:val="BodyText"/>
        <w:jc w:val="both"/>
        <w:rPr>
          <w:rFonts w:asciiTheme="minorHAnsi" w:hAnsiTheme="minorHAnsi" w:cstheme="minorHAnsi"/>
          <w:bCs/>
          <w:sz w:val="20"/>
          <w:szCs w:val="20"/>
        </w:rPr>
      </w:pPr>
    </w:p>
    <w:p w14:paraId="2E92FDE6" w14:textId="77777777" w:rsidR="00854119" w:rsidRPr="003940C0" w:rsidRDefault="00854119" w:rsidP="00CD796F">
      <w:pPr>
        <w:pStyle w:val="BodyText"/>
        <w:spacing w:before="109"/>
        <w:jc w:val="both"/>
        <w:rPr>
          <w:rFonts w:asciiTheme="minorHAnsi" w:hAnsiTheme="minorHAnsi" w:cstheme="minorHAnsi"/>
          <w:bCs/>
          <w:sz w:val="20"/>
          <w:szCs w:val="20"/>
        </w:rPr>
      </w:pPr>
    </w:p>
    <w:p w14:paraId="58233EE3" w14:textId="77777777" w:rsidR="00854119" w:rsidRPr="007D1AEE" w:rsidRDefault="00BD3788" w:rsidP="00CD796F">
      <w:pPr>
        <w:ind w:right="461"/>
        <w:jc w:val="center"/>
        <w:rPr>
          <w:rFonts w:asciiTheme="minorHAnsi" w:hAnsiTheme="minorHAnsi" w:cstheme="minorHAnsi"/>
          <w:b/>
          <w:bCs/>
          <w:sz w:val="20"/>
          <w:szCs w:val="20"/>
        </w:rPr>
      </w:pPr>
      <w:r w:rsidRPr="007D1AEE">
        <w:rPr>
          <w:rFonts w:asciiTheme="minorHAnsi" w:hAnsiTheme="minorHAnsi" w:cstheme="minorHAnsi"/>
          <w:b/>
          <w:bCs/>
          <w:sz w:val="20"/>
          <w:szCs w:val="20"/>
        </w:rPr>
        <w:t>ALLOTMENT LETTER</w:t>
      </w:r>
    </w:p>
    <w:p w14:paraId="1BF849DE" w14:textId="77777777" w:rsidR="00962D0F" w:rsidRPr="003940C0" w:rsidRDefault="00962D0F" w:rsidP="00CD796F">
      <w:pPr>
        <w:ind w:right="461"/>
        <w:jc w:val="both"/>
        <w:rPr>
          <w:rFonts w:asciiTheme="minorHAnsi" w:hAnsiTheme="minorHAnsi" w:cstheme="minorHAnsi"/>
          <w:bCs/>
          <w:sz w:val="20"/>
          <w:szCs w:val="20"/>
        </w:rPr>
      </w:pPr>
    </w:p>
    <w:p w14:paraId="5B307E9A" w14:textId="77777777" w:rsidR="00854119" w:rsidRPr="003940C0" w:rsidRDefault="00854119" w:rsidP="00CD796F">
      <w:pPr>
        <w:pStyle w:val="BodyText"/>
        <w:jc w:val="both"/>
        <w:rPr>
          <w:rFonts w:asciiTheme="minorHAnsi" w:hAnsiTheme="minorHAnsi" w:cstheme="minorHAnsi"/>
          <w:bCs/>
          <w:sz w:val="20"/>
          <w:szCs w:val="20"/>
        </w:rPr>
      </w:pPr>
    </w:p>
    <w:p w14:paraId="6E75C89D" w14:textId="77777777" w:rsidR="00854119" w:rsidRPr="003940C0" w:rsidRDefault="00854119" w:rsidP="00CD796F">
      <w:pPr>
        <w:pStyle w:val="BodyText"/>
        <w:spacing w:before="66"/>
        <w:jc w:val="both"/>
        <w:rPr>
          <w:rFonts w:asciiTheme="minorHAnsi" w:hAnsiTheme="minorHAnsi" w:cstheme="minorHAnsi"/>
          <w:bCs/>
          <w:sz w:val="20"/>
          <w:szCs w:val="20"/>
        </w:rPr>
      </w:pPr>
    </w:p>
    <w:p w14:paraId="1D7688C7" w14:textId="6B7C8BB1" w:rsidR="00DE3AB7" w:rsidRPr="003940C0" w:rsidRDefault="003940C0" w:rsidP="00CD796F">
      <w:pPr>
        <w:tabs>
          <w:tab w:val="left" w:pos="8167"/>
        </w:tabs>
        <w:jc w:val="both"/>
        <w:rPr>
          <w:rFonts w:asciiTheme="minorHAnsi" w:hAnsiTheme="minorHAnsi" w:cstheme="minorHAnsi"/>
          <w:bCs/>
          <w:sz w:val="20"/>
          <w:szCs w:val="20"/>
        </w:rPr>
      </w:pPr>
      <w:r w:rsidRPr="003940C0">
        <w:rPr>
          <w:rFonts w:asciiTheme="minorHAnsi" w:hAnsiTheme="minorHAnsi" w:cstheme="minorHAnsi"/>
          <w:b/>
          <w:sz w:val="20"/>
          <w:szCs w:val="20"/>
        </w:rPr>
        <w:t>Applicant:</w:t>
      </w:r>
      <w:r w:rsidR="0069413E" w:rsidRPr="003940C0">
        <w:rPr>
          <w:rFonts w:asciiTheme="minorHAnsi" w:hAnsiTheme="minorHAnsi" w:cstheme="minorHAnsi"/>
          <w:bCs/>
          <w:sz w:val="20"/>
          <w:szCs w:val="20"/>
        </w:rPr>
        <w:t xml:space="preserve"> </w:t>
      </w:r>
      <w:r>
        <w:rPr>
          <w:rFonts w:asciiTheme="minorHAnsi" w:hAnsiTheme="minorHAnsi" w:cstheme="minorHAnsi"/>
          <w:bCs/>
          <w:sz w:val="20"/>
          <w:szCs w:val="20"/>
        </w:rPr>
        <w:t>Mrs.</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Geeta Rani</w:t>
      </w:r>
      <w:r w:rsidR="00BD3788" w:rsidRPr="003940C0">
        <w:rPr>
          <w:rFonts w:asciiTheme="minorHAnsi" w:hAnsiTheme="minorHAnsi" w:cstheme="minorHAnsi"/>
          <w:bCs/>
          <w:sz w:val="20"/>
          <w:szCs w:val="20"/>
        </w:rPr>
        <w:tab/>
      </w:r>
      <w:r w:rsidR="00BD3788" w:rsidRPr="003940C0">
        <w:rPr>
          <w:rFonts w:asciiTheme="minorHAnsi" w:hAnsiTheme="minorHAnsi" w:cstheme="minorHAnsi"/>
          <w:b/>
          <w:sz w:val="20"/>
          <w:szCs w:val="20"/>
        </w:rPr>
        <w:t>Date</w:t>
      </w:r>
      <w:r w:rsidR="00BD3788" w:rsidRPr="003940C0">
        <w:rPr>
          <w:rFonts w:asciiTheme="minorHAnsi" w:hAnsiTheme="minorHAnsi" w:cstheme="minorHAnsi"/>
          <w:bCs/>
          <w:sz w:val="20"/>
          <w:szCs w:val="20"/>
        </w:rPr>
        <w:t xml:space="preserve">: </w:t>
      </w:r>
      <w:r>
        <w:rPr>
          <w:rFonts w:asciiTheme="minorHAnsi" w:hAnsiTheme="minorHAnsi" w:cstheme="minorHAnsi"/>
          <w:bCs/>
          <w:sz w:val="20"/>
          <w:szCs w:val="20"/>
        </w:rPr>
        <w:t>24-12-2024</w:t>
      </w:r>
    </w:p>
    <w:p w14:paraId="4668184B" w14:textId="29593AA1" w:rsidR="00854119" w:rsidRPr="003940C0" w:rsidRDefault="00BD3788" w:rsidP="00CD796F">
      <w:pPr>
        <w:tabs>
          <w:tab w:val="left" w:pos="8167"/>
        </w:tabs>
        <w:jc w:val="both"/>
        <w:rPr>
          <w:rFonts w:asciiTheme="minorHAnsi" w:hAnsiTheme="minorHAnsi" w:cstheme="minorHAnsi"/>
          <w:bCs/>
          <w:sz w:val="20"/>
          <w:szCs w:val="20"/>
        </w:rPr>
      </w:pPr>
      <w:r w:rsidRPr="003940C0">
        <w:rPr>
          <w:rFonts w:asciiTheme="minorHAnsi" w:hAnsiTheme="minorHAnsi" w:cstheme="minorHAnsi"/>
          <w:b/>
          <w:sz w:val="20"/>
          <w:szCs w:val="20"/>
        </w:rPr>
        <w:t>Co-</w:t>
      </w:r>
      <w:r w:rsidR="003940C0" w:rsidRPr="003940C0">
        <w:rPr>
          <w:rFonts w:asciiTheme="minorHAnsi" w:hAnsiTheme="minorHAnsi" w:cstheme="minorHAnsi"/>
          <w:b/>
          <w:sz w:val="20"/>
          <w:szCs w:val="20"/>
        </w:rPr>
        <w:t>Applicant</w:t>
      </w:r>
      <w:r w:rsidR="003940C0">
        <w:rPr>
          <w:rFonts w:asciiTheme="minorHAnsi" w:hAnsiTheme="minorHAnsi" w:cstheme="minorHAnsi"/>
          <w:b/>
          <w:sz w:val="20"/>
          <w:szCs w:val="20"/>
        </w:rPr>
        <w:t>:</w:t>
      </w:r>
      <w:r w:rsidR="003940C0" w:rsidRPr="003940C0">
        <w:rPr>
          <w:rFonts w:asciiTheme="minorHAnsi" w:hAnsiTheme="minorHAnsi" w:cstheme="minorHAnsi"/>
          <w:b/>
          <w:sz w:val="20"/>
          <w:szCs w:val="20"/>
        </w:rPr>
        <w:t xml:space="preserve"> -</w:t>
      </w:r>
      <w:r w:rsidRPr="003940C0">
        <w:rPr>
          <w:rFonts w:asciiTheme="minorHAnsi" w:hAnsiTheme="minorHAnsi" w:cstheme="minorHAnsi"/>
          <w:bCs/>
          <w:sz w:val="20"/>
          <w:szCs w:val="20"/>
        </w:rPr>
        <w:t xml:space="preserve"> </w:t>
      </w:r>
      <w:r w:rsidR="003940C0" w:rsidRPr="003940C0">
        <w:rPr>
          <w:rFonts w:asciiTheme="minorHAnsi" w:hAnsiTheme="minorHAnsi" w:cstheme="minorHAnsi"/>
          <w:bCs/>
          <w:sz w:val="20"/>
          <w:szCs w:val="20"/>
        </w:rPr>
        <w:t>-</w:t>
      </w:r>
      <w:r w:rsidR="003940C0" w:rsidRPr="003940C0">
        <w:rPr>
          <w:rFonts w:asciiTheme="minorHAnsi" w:hAnsiTheme="minorHAnsi" w:cstheme="minorHAnsi"/>
          <w:bCs/>
          <w:sz w:val="20"/>
          <w:szCs w:val="20"/>
        </w:rPr>
        <w:t xml:space="preserve"> </w:t>
      </w:r>
    </w:p>
    <w:p w14:paraId="2278DEE6" w14:textId="5F2AFCE4" w:rsidR="00854119" w:rsidRPr="003940C0" w:rsidRDefault="00BD3788" w:rsidP="00CD796F">
      <w:pPr>
        <w:spacing w:before="29"/>
        <w:jc w:val="both"/>
        <w:rPr>
          <w:rFonts w:asciiTheme="minorHAnsi" w:hAnsiTheme="minorHAnsi" w:cstheme="minorHAnsi"/>
          <w:bCs/>
          <w:sz w:val="20"/>
          <w:szCs w:val="20"/>
        </w:rPr>
      </w:pPr>
      <w:proofErr w:type="gramStart"/>
      <w:r w:rsidRPr="003940C0">
        <w:rPr>
          <w:rFonts w:asciiTheme="minorHAnsi" w:hAnsiTheme="minorHAnsi" w:cstheme="minorHAnsi"/>
          <w:b/>
          <w:sz w:val="20"/>
          <w:szCs w:val="20"/>
        </w:rPr>
        <w:t>Address:</w:t>
      </w:r>
      <w:r w:rsidR="003940C0">
        <w:rPr>
          <w:rFonts w:asciiTheme="minorHAnsi" w:hAnsiTheme="minorHAnsi" w:cstheme="minorHAnsi"/>
          <w:b/>
          <w:sz w:val="20"/>
          <w:szCs w:val="20"/>
        </w:rPr>
        <w:t>-</w:t>
      </w:r>
      <w:proofErr w:type="gramEnd"/>
      <w:r w:rsidRPr="003940C0">
        <w:rPr>
          <w:rFonts w:asciiTheme="minorHAnsi" w:hAnsiTheme="minorHAnsi" w:cstheme="minorHAnsi"/>
          <w:b/>
          <w:sz w:val="20"/>
          <w:szCs w:val="20"/>
        </w:rPr>
        <w:t xml:space="preserve"> R/o</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802/1, Guru mamale pura mohalla, thaneshar, Kurekshetra-136118</w:t>
      </w:r>
    </w:p>
    <w:p w14:paraId="120BD561" w14:textId="77777777" w:rsidR="00854119" w:rsidRPr="003940C0" w:rsidRDefault="00854119" w:rsidP="00CD796F">
      <w:pPr>
        <w:pStyle w:val="BodyText"/>
        <w:jc w:val="both"/>
        <w:rPr>
          <w:rFonts w:asciiTheme="minorHAnsi" w:hAnsiTheme="minorHAnsi" w:cstheme="minorHAnsi"/>
          <w:bCs/>
          <w:sz w:val="20"/>
          <w:szCs w:val="20"/>
        </w:rPr>
      </w:pPr>
    </w:p>
    <w:p w14:paraId="6B05AA13" w14:textId="77777777" w:rsidR="00854119" w:rsidRPr="003940C0" w:rsidRDefault="00854119" w:rsidP="00CD796F">
      <w:pPr>
        <w:pStyle w:val="BodyText"/>
        <w:jc w:val="both"/>
        <w:rPr>
          <w:rFonts w:asciiTheme="minorHAnsi" w:hAnsiTheme="minorHAnsi" w:cstheme="minorHAnsi"/>
          <w:bCs/>
          <w:sz w:val="20"/>
          <w:szCs w:val="20"/>
        </w:rPr>
      </w:pPr>
    </w:p>
    <w:p w14:paraId="535A91D0" w14:textId="77777777" w:rsidR="00854119" w:rsidRPr="003940C0" w:rsidRDefault="00854119" w:rsidP="00CD796F">
      <w:pPr>
        <w:pStyle w:val="BodyText"/>
        <w:spacing w:before="106"/>
        <w:jc w:val="both"/>
        <w:rPr>
          <w:rFonts w:asciiTheme="minorHAnsi" w:hAnsiTheme="minorHAnsi" w:cstheme="minorHAnsi"/>
          <w:b/>
          <w:sz w:val="20"/>
          <w:szCs w:val="20"/>
        </w:rPr>
      </w:pPr>
    </w:p>
    <w:p w14:paraId="5498BC97" w14:textId="72DB373B" w:rsidR="00854119" w:rsidRPr="00CD796F" w:rsidRDefault="00BD3788" w:rsidP="00CD796F">
      <w:pPr>
        <w:spacing w:before="30"/>
        <w:jc w:val="both"/>
        <w:rPr>
          <w:sz w:val="17"/>
        </w:rPr>
      </w:pPr>
      <w:r w:rsidRPr="003940C0">
        <w:rPr>
          <w:rFonts w:asciiTheme="minorHAnsi" w:hAnsiTheme="minorHAnsi" w:cstheme="minorHAnsi"/>
          <w:b/>
          <w:sz w:val="20"/>
          <w:szCs w:val="20"/>
        </w:rPr>
        <w:t xml:space="preserve">Sub: Letter of Allotment of Unit No. </w:t>
      </w:r>
      <w:r>
        <w:rPr>
          <w:rFonts w:asciiTheme="minorHAnsi" w:hAnsiTheme="minorHAnsi" w:cstheme="minorHAnsi"/>
          <w:b/>
          <w:sz w:val="20"/>
          <w:szCs w:val="20"/>
        </w:rPr>
        <w:t>L-307</w:t>
      </w:r>
      <w:r w:rsidRPr="003940C0">
        <w:rPr>
          <w:rFonts w:asciiTheme="minorHAnsi" w:hAnsiTheme="minorHAnsi" w:cstheme="minorHAnsi"/>
          <w:b/>
          <w:sz w:val="20"/>
          <w:szCs w:val="20"/>
        </w:rPr>
        <w:t>, Type-</w:t>
      </w:r>
      <w:r>
        <w:rPr>
          <w:rFonts w:asciiTheme="minorHAnsi" w:hAnsiTheme="minorHAnsi" w:cstheme="minorHAnsi"/>
          <w:b/>
          <w:sz w:val="20"/>
          <w:szCs w:val="20"/>
        </w:rPr>
        <w:t>2BHK</w:t>
      </w:r>
      <w:r w:rsidR="00811E73" w:rsidRPr="003940C0">
        <w:rPr>
          <w:rFonts w:asciiTheme="minorHAnsi" w:hAnsiTheme="minorHAnsi" w:cstheme="minorHAnsi"/>
          <w:b/>
          <w:sz w:val="20"/>
          <w:szCs w:val="20"/>
        </w:rPr>
        <w:t xml:space="preserve"> in </w:t>
      </w:r>
      <w:r>
        <w:rPr>
          <w:rFonts w:asciiTheme="minorHAnsi" w:hAnsiTheme="minorHAnsi" w:cstheme="minorHAnsi"/>
          <w:b/>
          <w:sz w:val="20"/>
          <w:szCs w:val="20"/>
        </w:rPr>
        <w:t>TOWER-L</w:t>
      </w:r>
      <w:r w:rsidR="00CD796F">
        <w:rPr>
          <w:rFonts w:asciiTheme="minorHAnsi" w:hAnsiTheme="minorHAnsi" w:cstheme="minorHAnsi"/>
          <w:b/>
          <w:sz w:val="20"/>
          <w:szCs w:val="20"/>
        </w:rPr>
        <w:t xml:space="preserve"> </w:t>
      </w:r>
      <w:r w:rsidRPr="003940C0">
        <w:rPr>
          <w:rFonts w:asciiTheme="minorHAnsi" w:hAnsiTheme="minorHAnsi" w:cstheme="minorHAnsi"/>
          <w:b/>
          <w:sz w:val="20"/>
          <w:szCs w:val="20"/>
        </w:rPr>
        <w:t>i</w:t>
      </w:r>
      <w:r w:rsidR="00CD796F">
        <w:rPr>
          <w:rFonts w:asciiTheme="minorHAnsi" w:hAnsiTheme="minorHAnsi" w:cstheme="minorHAnsi"/>
          <w:b/>
          <w:sz w:val="20"/>
          <w:szCs w:val="20"/>
        </w:rPr>
        <w:t xml:space="preserve">n </w:t>
      </w:r>
      <w:r>
        <w:rPr>
          <w:rFonts w:asciiTheme="minorHAnsi" w:hAnsiTheme="minorHAnsi" w:cstheme="minorHAnsi"/>
          <w:b/>
          <w:sz w:val="20"/>
          <w:szCs w:val="20"/>
        </w:rPr>
        <w:t>SHUBHASHRAY UPTOWN PHASE IV</w:t>
      </w:r>
      <w:r w:rsidRPr="003940C0">
        <w:rPr>
          <w:rFonts w:asciiTheme="minorHAnsi" w:hAnsiTheme="minorHAnsi" w:cstheme="minorHAnsi"/>
          <w:b/>
          <w:sz w:val="20"/>
          <w:szCs w:val="20"/>
        </w:rPr>
        <w:t xml:space="preserve">, situated at </w:t>
      </w:r>
      <w:proofErr w:type="spellStart"/>
      <w:proofErr w:type="spellEnd"/>
      <w:r>
        <w:rPr>
          <w:rFonts w:asciiTheme="minorHAnsi" w:hAnsiTheme="minorHAnsi" w:cstheme="minorHAnsi"/>
          <w:b/>
          <w:sz w:val="20"/>
          <w:szCs w:val="20"/>
        </w:rPr>
        <w:t>Khasra No. 744 to 746, 750 to 760 , Village- DHIRIYAWAS , Alwar - 313605 Rajasthan</w:t>
      </w:r>
      <w:r w:rsidR="003940C0">
        <w:rPr>
          <w:rFonts w:asciiTheme="minorHAnsi" w:hAnsiTheme="minorHAnsi" w:cstheme="minorHAnsi"/>
          <w:b/>
          <w:sz w:val="20"/>
          <w:szCs w:val="20"/>
        </w:rPr>
        <w:t>.</w:t>
      </w:r>
    </w:p>
    <w:p w14:paraId="0287D981" w14:textId="77777777" w:rsidR="00854119" w:rsidRPr="003940C0" w:rsidRDefault="00854119" w:rsidP="00CD796F">
      <w:pPr>
        <w:pStyle w:val="BodyText"/>
        <w:jc w:val="both"/>
        <w:rPr>
          <w:rFonts w:asciiTheme="minorHAnsi" w:hAnsiTheme="minorHAnsi" w:cstheme="minorHAnsi"/>
          <w:bCs/>
          <w:sz w:val="20"/>
          <w:szCs w:val="20"/>
        </w:rPr>
      </w:pPr>
    </w:p>
    <w:p w14:paraId="30AFEBE0" w14:textId="77777777" w:rsidR="00854119" w:rsidRPr="003940C0" w:rsidRDefault="00854119" w:rsidP="00CD796F">
      <w:pPr>
        <w:pStyle w:val="BodyText"/>
        <w:spacing w:before="78"/>
        <w:jc w:val="both"/>
        <w:rPr>
          <w:rFonts w:asciiTheme="minorHAnsi" w:hAnsiTheme="minorHAnsi" w:cstheme="minorHAnsi"/>
          <w:bCs/>
          <w:sz w:val="20"/>
          <w:szCs w:val="20"/>
        </w:rPr>
      </w:pPr>
    </w:p>
    <w:p w14:paraId="67F8CB30" w14:textId="77777777" w:rsidR="00854119" w:rsidRPr="003940C0" w:rsidRDefault="00BD3788" w:rsidP="00CD796F">
      <w:pPr>
        <w:pStyle w:val="BodyText"/>
        <w:jc w:val="both"/>
        <w:rPr>
          <w:rFonts w:asciiTheme="minorHAnsi" w:hAnsiTheme="minorHAnsi" w:cstheme="minorHAnsi"/>
          <w:bCs/>
          <w:sz w:val="20"/>
          <w:szCs w:val="20"/>
        </w:rPr>
      </w:pPr>
      <w:r w:rsidRPr="003940C0">
        <w:rPr>
          <w:rFonts w:asciiTheme="minorHAnsi" w:hAnsiTheme="minorHAnsi" w:cstheme="minorHAnsi"/>
          <w:bCs/>
          <w:sz w:val="20"/>
          <w:szCs w:val="20"/>
        </w:rPr>
        <w:t>Dear Sir/Madam,</w:t>
      </w:r>
    </w:p>
    <w:p w14:paraId="4E97E6F9" w14:textId="77777777" w:rsidR="00854119" w:rsidRPr="003940C0" w:rsidRDefault="00854119" w:rsidP="00CD796F">
      <w:pPr>
        <w:pStyle w:val="BodyText"/>
        <w:spacing w:before="44"/>
        <w:jc w:val="both"/>
        <w:rPr>
          <w:rFonts w:asciiTheme="minorHAnsi" w:hAnsiTheme="minorHAnsi" w:cstheme="minorHAnsi"/>
          <w:bCs/>
          <w:sz w:val="20"/>
          <w:szCs w:val="20"/>
        </w:rPr>
      </w:pPr>
    </w:p>
    <w:p w14:paraId="3484C5EF" w14:textId="77777777" w:rsidR="00854119" w:rsidRPr="003940C0" w:rsidRDefault="00BD3788" w:rsidP="00CD796F">
      <w:pPr>
        <w:pStyle w:val="BodyText"/>
        <w:jc w:val="both"/>
        <w:rPr>
          <w:rFonts w:asciiTheme="minorHAnsi" w:hAnsiTheme="minorHAnsi" w:cstheme="minorHAnsi"/>
          <w:bCs/>
          <w:sz w:val="20"/>
          <w:szCs w:val="20"/>
        </w:rPr>
      </w:pPr>
      <w:r w:rsidRPr="003940C0">
        <w:rPr>
          <w:rFonts w:asciiTheme="minorHAnsi" w:hAnsiTheme="minorHAnsi" w:cstheme="minorHAnsi"/>
          <w:bCs/>
          <w:sz w:val="20"/>
          <w:szCs w:val="20"/>
        </w:rPr>
        <w:t>Heartiest Congratulations!!!</w:t>
      </w:r>
    </w:p>
    <w:p w14:paraId="64AA35BE" w14:textId="77777777" w:rsidR="00854119" w:rsidRPr="003940C0" w:rsidRDefault="00854119" w:rsidP="00CD796F">
      <w:pPr>
        <w:pStyle w:val="BodyText"/>
        <w:spacing w:before="51"/>
        <w:jc w:val="both"/>
        <w:rPr>
          <w:rFonts w:asciiTheme="minorHAnsi" w:hAnsiTheme="minorHAnsi" w:cstheme="minorHAnsi"/>
          <w:sz w:val="20"/>
          <w:szCs w:val="20"/>
        </w:rPr>
      </w:pPr>
    </w:p>
    <w:p w14:paraId="70DCA4A5" w14:textId="00149A83" w:rsidR="00854119" w:rsidRPr="003940C0" w:rsidRDefault="00BD3788" w:rsidP="00CD796F">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 xml:space="preserve">We are delighted to inform you that you have been allotted a Unit No. </w:t>
      </w:r>
      <w:r>
        <w:rPr>
          <w:rFonts w:asciiTheme="minorHAnsi" w:hAnsiTheme="minorHAnsi" w:cstheme="minorHAnsi"/>
          <w:b/>
          <w:sz w:val="20"/>
          <w:szCs w:val="20"/>
        </w:rPr>
        <w:t>L-307</w:t>
      </w:r>
      <w:r w:rsidRPr="003940C0">
        <w:rPr>
          <w:rFonts w:asciiTheme="minorHAnsi" w:hAnsiTheme="minorHAnsi" w:cstheme="minorHAnsi"/>
          <w:bCs/>
          <w:sz w:val="20"/>
          <w:szCs w:val="20"/>
        </w:rPr>
        <w:t xml:space="preserve"> on </w:t>
      </w:r>
      <w:r>
        <w:rPr>
          <w:rFonts w:asciiTheme="minorHAnsi" w:hAnsiTheme="minorHAnsi" w:cstheme="minorHAnsi"/>
          <w:b/>
          <w:sz w:val="20"/>
          <w:szCs w:val="20"/>
        </w:rPr>
        <w:t>03 - Third Floor</w:t>
      </w:r>
      <w:r w:rsidRPr="003940C0">
        <w:rPr>
          <w:rFonts w:asciiTheme="minorHAnsi" w:hAnsiTheme="minorHAnsi" w:cstheme="minorHAnsi"/>
          <w:bCs/>
          <w:sz w:val="20"/>
          <w:szCs w:val="20"/>
        </w:rPr>
        <w:t xml:space="preserve"> , Type- </w:t>
      </w:r>
      <w:bookmarkStart w:id="0" w:name="_Hlk192088582"/>
      <w:r>
        <w:rPr>
          <w:rFonts w:asciiTheme="minorHAnsi" w:hAnsiTheme="minorHAnsi" w:cstheme="minorHAnsi"/>
          <w:b/>
          <w:sz w:val="20"/>
          <w:szCs w:val="20"/>
        </w:rPr>
        <w:t>2BHK</w:t>
      </w:r>
      <w:bookmarkEnd w:id="0"/>
      <w:r w:rsidRPr="003940C0">
        <w:rPr>
          <w:rFonts w:asciiTheme="minorHAnsi" w:hAnsiTheme="minorHAnsi" w:cstheme="minorHAnsi"/>
          <w:bCs/>
          <w:sz w:val="20"/>
          <w:szCs w:val="20"/>
        </w:rPr>
        <w:t xml:space="preserve"> </w:t>
      </w:r>
      <w:r w:rsidR="00675C8B" w:rsidRPr="003940C0">
        <w:rPr>
          <w:rFonts w:asciiTheme="minorHAnsi" w:hAnsiTheme="minorHAnsi" w:cstheme="minorHAnsi"/>
          <w:bCs/>
          <w:sz w:val="20"/>
          <w:szCs w:val="20"/>
        </w:rPr>
        <w:t xml:space="preserve">in </w:t>
      </w:r>
      <w:r>
        <w:rPr>
          <w:rFonts w:asciiTheme="minorHAnsi" w:hAnsiTheme="minorHAnsi" w:cstheme="minorHAnsi"/>
          <w:b/>
          <w:sz w:val="20"/>
          <w:szCs w:val="20"/>
        </w:rPr>
        <w:t>TOWER-L</w:t>
      </w:r>
      <w:r w:rsidR="00CD796F" w:rsidRPr="003940C0">
        <w:rPr>
          <w:rFonts w:asciiTheme="minorHAnsi" w:hAnsiTheme="minorHAnsi" w:cstheme="minorHAnsi"/>
          <w:bCs/>
          <w:sz w:val="20"/>
          <w:szCs w:val="20"/>
        </w:rPr>
        <w:t xml:space="preserve"> </w:t>
      </w:r>
      <w:r w:rsidR="00880BA1" w:rsidRPr="003940C0">
        <w:rPr>
          <w:rFonts w:asciiTheme="minorHAnsi" w:hAnsiTheme="minorHAnsi" w:cstheme="minorHAnsi"/>
          <w:bCs/>
          <w:sz w:val="20"/>
          <w:szCs w:val="20"/>
        </w:rPr>
        <w:t xml:space="preserve">(‘Building’) </w:t>
      </w:r>
      <w:r w:rsidRPr="003940C0">
        <w:rPr>
          <w:rFonts w:asciiTheme="minorHAnsi" w:hAnsiTheme="minorHAnsi" w:cstheme="minorHAnsi"/>
          <w:bCs/>
          <w:sz w:val="20"/>
          <w:szCs w:val="20"/>
        </w:rPr>
        <w:t xml:space="preserve">having tentative carpet area </w:t>
      </w:r>
      <w:r w:rsidRPr="003940C0">
        <w:rPr>
          <w:rFonts w:asciiTheme="minorHAnsi" w:hAnsiTheme="minorHAnsi" w:cstheme="minorHAnsi"/>
          <w:b/>
          <w:sz w:val="20"/>
          <w:szCs w:val="20"/>
        </w:rPr>
        <w:t xml:space="preserve">of </w:t>
      </w:r>
      <w:r>
        <w:rPr>
          <w:rFonts w:asciiTheme="minorHAnsi" w:hAnsiTheme="minorHAnsi" w:cstheme="minorHAnsi"/>
          <w:b/>
          <w:sz w:val="20"/>
          <w:szCs w:val="20"/>
        </w:rPr>
        <w:t xml:space="preserve"> 418.28</w:t>
      </w:r>
      <w:r w:rsidRPr="003940C0">
        <w:rPr>
          <w:rFonts w:asciiTheme="minorHAnsi" w:hAnsiTheme="minorHAnsi" w:cstheme="minorHAnsi"/>
          <w:bCs/>
          <w:sz w:val="20"/>
          <w:szCs w:val="20"/>
        </w:rPr>
        <w:t xml:space="preserve"> </w:t>
      </w:r>
      <w:proofErr w:type="spellStart"/>
      <w:r w:rsidRPr="003940C0">
        <w:rPr>
          <w:rFonts w:asciiTheme="minorHAnsi" w:hAnsiTheme="minorHAnsi" w:cstheme="minorHAnsi"/>
          <w:bCs/>
          <w:sz w:val="20"/>
          <w:szCs w:val="20"/>
        </w:rPr>
        <w:t>sq.ft</w:t>
      </w:r>
      <w:proofErr w:type="spellEnd"/>
      <w:r w:rsidR="003E7482" w:rsidRPr="003940C0">
        <w:rPr>
          <w:rFonts w:asciiTheme="minorHAnsi" w:hAnsiTheme="minorHAnsi" w:cstheme="minorHAnsi"/>
          <w:bCs/>
          <w:sz w:val="20"/>
          <w:szCs w:val="20"/>
        </w:rPr>
        <w:t xml:space="preserve"> </w:t>
      </w:r>
      <w:r w:rsidR="00D05ACD" w:rsidRPr="003940C0">
        <w:rPr>
          <w:rFonts w:asciiTheme="minorHAnsi" w:hAnsiTheme="minorHAnsi" w:cstheme="minorHAnsi"/>
          <w:bCs/>
          <w:sz w:val="20"/>
          <w:szCs w:val="20"/>
        </w:rPr>
        <w:t xml:space="preserve">and </w:t>
      </w:r>
      <w:r w:rsidRPr="003940C0">
        <w:rPr>
          <w:rFonts w:asciiTheme="minorHAnsi" w:hAnsiTheme="minorHAnsi" w:cstheme="minorHAnsi"/>
          <w:bCs/>
          <w:sz w:val="20"/>
          <w:szCs w:val="20"/>
        </w:rPr>
        <w:t xml:space="preserve">super built-up area </w:t>
      </w:r>
      <w:r>
        <w:rPr>
          <w:rFonts w:asciiTheme="minorHAnsi" w:hAnsiTheme="minorHAnsi" w:cstheme="minorHAnsi"/>
          <w:b/>
          <w:sz w:val="20"/>
          <w:szCs w:val="20"/>
        </w:rPr>
        <w:t xml:space="preserve"> 727.47</w:t>
      </w:r>
      <w:r w:rsidRPr="003940C0">
        <w:rPr>
          <w:rFonts w:asciiTheme="minorHAnsi" w:hAnsiTheme="minorHAnsi" w:cstheme="minorHAnsi"/>
          <w:bCs/>
          <w:sz w:val="20"/>
          <w:szCs w:val="20"/>
        </w:rPr>
        <w:t xml:space="preserve"> sq. ft</w:t>
      </w:r>
      <w:r w:rsidR="003E7482" w:rsidRPr="003940C0">
        <w:rPr>
          <w:rFonts w:asciiTheme="minorHAnsi" w:hAnsiTheme="minorHAnsi" w:cstheme="minorHAnsi"/>
          <w:bCs/>
          <w:sz w:val="20"/>
          <w:szCs w:val="20"/>
        </w:rPr>
        <w:t xml:space="preserve"> </w:t>
      </w:r>
      <w:r w:rsidR="00AE4CB8" w:rsidRPr="003940C0">
        <w:rPr>
          <w:rFonts w:asciiTheme="minorHAnsi" w:hAnsiTheme="minorHAnsi" w:cstheme="minorHAnsi"/>
          <w:bCs/>
          <w:sz w:val="20"/>
          <w:szCs w:val="20"/>
        </w:rPr>
        <w:t>and exclusive balcony area</w:t>
      </w:r>
      <w:r w:rsidR="003E7482" w:rsidRPr="003940C0">
        <w:rPr>
          <w:rFonts w:asciiTheme="minorHAnsi" w:hAnsiTheme="minorHAnsi" w:cstheme="minorHAnsi"/>
          <w:bCs/>
          <w:sz w:val="20"/>
          <w:szCs w:val="20"/>
        </w:rPr>
        <w:t xml:space="preserve">(1) </w:t>
      </w:r>
      <w:r>
        <w:rPr>
          <w:rFonts w:asciiTheme="minorHAnsi" w:hAnsiTheme="minorHAnsi" w:cstheme="minorHAnsi"/>
          <w:b/>
          <w:sz w:val="20"/>
          <w:szCs w:val="20"/>
        </w:rPr>
        <w:t xml:space="preserve"> 0.00</w:t>
      </w:r>
      <w:r w:rsidR="003E7482" w:rsidRPr="003940C0">
        <w:rPr>
          <w:rFonts w:asciiTheme="minorHAnsi" w:hAnsiTheme="minorHAnsi" w:cstheme="minorHAnsi"/>
          <w:bCs/>
          <w:sz w:val="20"/>
          <w:szCs w:val="20"/>
        </w:rPr>
        <w:t xml:space="preserve"> </w:t>
      </w:r>
      <w:proofErr w:type="spellStart"/>
      <w:r w:rsidR="003E7482" w:rsidRPr="003940C0">
        <w:rPr>
          <w:rFonts w:asciiTheme="minorHAnsi" w:hAnsiTheme="minorHAnsi" w:cstheme="minorHAnsi"/>
          <w:bCs/>
          <w:sz w:val="20"/>
          <w:szCs w:val="20"/>
        </w:rPr>
        <w:t>sq.ft</w:t>
      </w:r>
      <w:proofErr w:type="spellEnd"/>
      <w:r w:rsidR="003E7482" w:rsidRPr="003940C0">
        <w:rPr>
          <w:rFonts w:asciiTheme="minorHAnsi" w:hAnsiTheme="minorHAnsi" w:cstheme="minorHAnsi"/>
          <w:bCs/>
          <w:sz w:val="20"/>
          <w:szCs w:val="20"/>
        </w:rPr>
        <w:t xml:space="preserve">  and balcony area(2)</w:t>
      </w:r>
      <w:r w:rsidR="00AE4CB8" w:rsidRPr="003940C0">
        <w:rPr>
          <w:rFonts w:asciiTheme="minorHAnsi" w:hAnsiTheme="minorHAnsi" w:cstheme="minorHAnsi"/>
          <w:bCs/>
          <w:sz w:val="20"/>
          <w:szCs w:val="20"/>
        </w:rPr>
        <w:t xml:space="preserve"> of </w:t>
      </w:r>
      <w:r>
        <w:rPr>
          <w:rFonts w:asciiTheme="minorHAnsi" w:hAnsiTheme="minorHAnsi" w:cstheme="minorHAnsi"/>
          <w:b/>
          <w:sz w:val="20"/>
          <w:szCs w:val="20"/>
        </w:rPr>
        <w:t xml:space="preserve"> 0.00</w:t>
      </w:r>
      <w:r w:rsidR="00AE4CB8" w:rsidRPr="003940C0">
        <w:rPr>
          <w:rFonts w:asciiTheme="minorHAnsi" w:hAnsiTheme="minorHAnsi" w:cstheme="minorHAnsi"/>
          <w:bCs/>
          <w:sz w:val="20"/>
          <w:szCs w:val="20"/>
        </w:rPr>
        <w:t xml:space="preserve"> </w:t>
      </w:r>
      <w:proofErr w:type="spellStart"/>
      <w:r w:rsidR="00AE4CB8" w:rsidRPr="003940C0">
        <w:rPr>
          <w:rFonts w:asciiTheme="minorHAnsi" w:hAnsiTheme="minorHAnsi" w:cstheme="minorHAnsi"/>
          <w:bCs/>
          <w:sz w:val="20"/>
          <w:szCs w:val="20"/>
        </w:rPr>
        <w:t>sq.ft</w:t>
      </w:r>
      <w:proofErr w:type="spellEnd"/>
      <w:r w:rsidR="00AE4CB8"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('Unit'), against your application dated</w:t>
      </w:r>
      <w:r w:rsidR="004E6F8C" w:rsidRPr="003940C0">
        <w:rPr>
          <w:rFonts w:asciiTheme="minorHAnsi" w:hAnsiTheme="minorHAnsi" w:cstheme="minorHAnsi"/>
          <w:bCs/>
          <w:sz w:val="20"/>
          <w:szCs w:val="20"/>
        </w:rPr>
        <w:t xml:space="preserve"> </w:t>
      </w:r>
      <w:proofErr w:type="spellStart"/>
      <w:proofErr w:type="spellEnd"/>
      <w:r>
        <w:rPr>
          <w:rFonts w:asciiTheme="minorHAnsi" w:hAnsiTheme="minorHAnsi" w:cstheme="minorHAnsi"/>
          <w:b/>
          <w:sz w:val="20"/>
          <w:szCs w:val="20"/>
        </w:rPr>
        <w:t>22 Dec 2024</w:t>
      </w:r>
      <w:r w:rsidRPr="003940C0">
        <w:rPr>
          <w:rFonts w:asciiTheme="minorHAnsi" w:hAnsiTheme="minorHAnsi" w:cstheme="minorHAnsi"/>
          <w:bCs/>
          <w:sz w:val="20"/>
          <w:szCs w:val="20"/>
        </w:rPr>
        <w:t xml:space="preserve"> </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 xml:space="preserve">('Application Form'), in our residential Project named as </w:t>
      </w:r>
      <w:r>
        <w:rPr>
          <w:rFonts w:asciiTheme="minorHAnsi" w:hAnsiTheme="minorHAnsi" w:cstheme="minorHAnsi"/>
          <w:b/>
          <w:sz w:val="20"/>
          <w:szCs w:val="20"/>
        </w:rPr>
        <w:t>SHUBHASHRAY UPTOWN PHASE IV</w:t>
      </w:r>
      <w:r w:rsidRPr="003940C0">
        <w:rPr>
          <w:rFonts w:asciiTheme="minorHAnsi" w:hAnsiTheme="minorHAnsi" w:cstheme="minorHAnsi"/>
          <w:bCs/>
          <w:sz w:val="20"/>
          <w:szCs w:val="20"/>
        </w:rPr>
        <w:t xml:space="preserve"> ('Project') which is situated at </w:t>
      </w:r>
      <w:proofErr w:type="spellStart"/>
      <w:proofErr w:type="spellEnd"/>
      <w:r>
        <w:rPr>
          <w:rFonts w:asciiTheme="minorHAnsi" w:hAnsiTheme="minorHAnsi" w:cstheme="minorHAnsi"/>
          <w:bCs/>
          <w:sz w:val="20"/>
          <w:szCs w:val="20"/>
        </w:rPr>
        <w:t>Khasra No. 744 to 746, 750 to 760 , Village- DHIRIYAWAS , Alwar - 313605 Rajasthan</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('Scheduled Land') in accordance with terms and conditions of said application form and this allotment Letter. For your reference, the detailed pricing the detailed pricing and payment plan are enclosed herein as "Annexure A".</w:t>
      </w:r>
    </w:p>
    <w:p w14:paraId="5BA539FD" w14:textId="77777777" w:rsidR="00854119" w:rsidRPr="003940C0" w:rsidRDefault="00854119" w:rsidP="00CD796F">
      <w:pPr>
        <w:pStyle w:val="BodyText"/>
        <w:spacing w:line="276" w:lineRule="auto"/>
        <w:jc w:val="both"/>
        <w:rPr>
          <w:rFonts w:asciiTheme="minorHAnsi" w:hAnsiTheme="minorHAnsi" w:cstheme="minorHAnsi"/>
          <w:bCs/>
          <w:sz w:val="20"/>
          <w:szCs w:val="20"/>
        </w:rPr>
      </w:pPr>
    </w:p>
    <w:p w14:paraId="7AF73B95" w14:textId="418EA50D" w:rsidR="004E6F8C" w:rsidRPr="003940C0" w:rsidRDefault="00BD3788" w:rsidP="00CD796F">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The allotment of the said unit/space is subject to the terms and conditions of the application form, already signed by you on</w:t>
      </w:r>
      <w:r w:rsidR="003940C0" w:rsidRPr="003940C0">
        <w:rPr>
          <w:rFonts w:asciiTheme="minorHAnsi" w:hAnsiTheme="minorHAnsi" w:cstheme="minorHAnsi"/>
          <w:bCs/>
          <w:sz w:val="20"/>
          <w:szCs w:val="20"/>
        </w:rPr>
        <w:t xml:space="preserve"> </w:t>
      </w:r>
      <w:proofErr w:type="spellStart"/>
      <w:proofErr w:type="spellEnd"/>
      <w:r>
        <w:rPr>
          <w:rFonts w:asciiTheme="minorHAnsi" w:hAnsiTheme="minorHAnsi" w:cstheme="minorHAnsi"/>
          <w:b/>
          <w:sz w:val="20"/>
          <w:szCs w:val="20"/>
        </w:rPr>
        <w:t>22 Dec 2024</w:t>
      </w:r>
      <w:r w:rsidR="00CF40C0">
        <w:rPr>
          <w:rFonts w:asciiTheme="minorHAnsi" w:hAnsiTheme="minorHAnsi" w:cstheme="minorHAnsi"/>
          <w:b/>
          <w:sz w:val="20"/>
          <w:szCs w:val="20"/>
        </w:rPr>
        <w:t>.</w:t>
      </w:r>
    </w:p>
    <w:p w14:paraId="6CAE760D" w14:textId="79B5B3F8" w:rsidR="00854119" w:rsidRPr="003940C0" w:rsidRDefault="00854119" w:rsidP="00CD796F">
      <w:pPr>
        <w:pStyle w:val="BodyText"/>
        <w:jc w:val="both"/>
        <w:rPr>
          <w:rFonts w:asciiTheme="minorHAnsi" w:hAnsiTheme="minorHAnsi" w:cstheme="minorHAnsi"/>
          <w:bCs/>
          <w:sz w:val="20"/>
          <w:szCs w:val="20"/>
        </w:rPr>
      </w:pPr>
    </w:p>
    <w:p w14:paraId="4799C50F" w14:textId="13395539" w:rsidR="00685BDD" w:rsidRPr="003940C0" w:rsidRDefault="00685BDD" w:rsidP="00CD796F">
      <w:pPr>
        <w:pStyle w:val="BodyText"/>
        <w:spacing w:line="259" w:lineRule="auto"/>
        <w:ind w:right="119"/>
        <w:jc w:val="both"/>
        <w:rPr>
          <w:rFonts w:asciiTheme="minorHAnsi" w:hAnsiTheme="minorHAnsi" w:cstheme="minorHAnsi"/>
          <w:sz w:val="20"/>
          <w:szCs w:val="20"/>
        </w:rPr>
      </w:pPr>
      <w:bookmarkStart w:id="1" w:name="_GoBack"/>
      <w:bookmarkEnd w:id="1"/>
    </w:p>
    <w:p w14:paraId="7BF3B413" w14:textId="77777777" w:rsidR="00854119" w:rsidRPr="003940C0" w:rsidRDefault="00854119" w:rsidP="00CD796F">
      <w:pPr>
        <w:pStyle w:val="BodyText"/>
        <w:spacing w:before="23"/>
        <w:jc w:val="both"/>
        <w:rPr>
          <w:rFonts w:asciiTheme="minorHAnsi" w:hAnsiTheme="minorHAnsi" w:cstheme="minorHAnsi"/>
          <w:sz w:val="20"/>
          <w:szCs w:val="20"/>
        </w:rPr>
      </w:pPr>
    </w:p>
    <w:p w14:paraId="4F5037B6" w14:textId="77777777" w:rsidR="00854119" w:rsidRDefault="00BD3788" w:rsidP="00CD796F">
      <w:pPr>
        <w:jc w:val="both"/>
        <w:rPr>
          <w:rFonts w:asciiTheme="minorHAnsi" w:hAnsiTheme="minorHAnsi" w:cstheme="minorHAnsi"/>
          <w:b/>
          <w:spacing w:val="-2"/>
          <w:sz w:val="20"/>
          <w:szCs w:val="20"/>
        </w:rPr>
      </w:pPr>
      <w:r w:rsidRPr="003940C0">
        <w:rPr>
          <w:rFonts w:asciiTheme="minorHAnsi" w:hAnsiTheme="minorHAnsi" w:cstheme="minorHAnsi"/>
          <w:b/>
          <w:sz w:val="20"/>
          <w:szCs w:val="20"/>
        </w:rPr>
        <w:t>Warm</w:t>
      </w:r>
      <w:r w:rsidRPr="003940C0">
        <w:rPr>
          <w:rFonts w:asciiTheme="minorHAnsi" w:hAnsiTheme="minorHAnsi" w:cstheme="minorHAnsi"/>
          <w:b/>
          <w:spacing w:val="-2"/>
          <w:sz w:val="20"/>
          <w:szCs w:val="20"/>
        </w:rPr>
        <w:t xml:space="preserve"> regards,</w:t>
      </w:r>
    </w:p>
    <w:p w14:paraId="1985C345" w14:textId="77777777" w:rsidR="00272608" w:rsidRPr="003940C0" w:rsidRDefault="00272608" w:rsidP="00CD796F">
      <w:pPr>
        <w:jc w:val="both"/>
        <w:rPr>
          <w:rFonts w:asciiTheme="minorHAnsi" w:hAnsiTheme="minorHAnsi" w:cstheme="minorHAnsi"/>
          <w:b/>
          <w:sz w:val="20"/>
          <w:szCs w:val="20"/>
        </w:rPr>
      </w:pPr>
    </w:p>
    <w:p w14:paraId="328B42FE" w14:textId="5A26B60D" w:rsidR="00685BDD" w:rsidRPr="003940C0" w:rsidRDefault="00730DE3" w:rsidP="00CD796F">
      <w:pPr>
        <w:pStyle w:val="BodyText"/>
        <w:spacing w:before="6"/>
        <w:jc w:val="both"/>
        <w:rPr>
          <w:rFonts w:asciiTheme="minorHAnsi" w:hAnsiTheme="minorHAnsi" w:cstheme="minorHAnsi"/>
          <w:b/>
          <w:sz w:val="20"/>
          <w:szCs w:val="20"/>
        </w:rPr>
      </w:pPr>
      <w:r w:rsidRPr="003940C0">
        <w:rPr>
          <w:rFonts w:asciiTheme="minorHAnsi" w:hAnsiTheme="minorHAnsi" w:cstheme="minorHAnsi"/>
          <w:b/>
          <w:noProof/>
          <w:sz w:val="20"/>
          <w:szCs w:val="20"/>
        </w:rPr>
        <w:drawing>
          <wp:anchor distT="0" distB="0" distL="0" distR="0" simplePos="0" relativeHeight="251659776" behindDoc="1" locked="0" layoutInCell="1" allowOverlap="1" wp14:anchorId="5C804991" wp14:editId="4CF2C8DD">
            <wp:simplePos x="0" y="0"/>
            <wp:positionH relativeFrom="page">
              <wp:posOffset>581025</wp:posOffset>
            </wp:positionH>
            <wp:positionV relativeFrom="paragraph">
              <wp:posOffset>191135</wp:posOffset>
            </wp:positionV>
            <wp:extent cx="1247775" cy="321945"/>
            <wp:effectExtent l="0" t="0" r="9525" b="1905"/>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247775" cy="321945"/>
                    </a:xfrm>
                    <a:prstGeom prst="rect">
                      <a:avLst/>
                    </a:prstGeom>
                  </pic:spPr>
                </pic:pic>
              </a:graphicData>
            </a:graphic>
            <wp14:sizeRelH relativeFrom="margin">
              <wp14:pctWidth>0</wp14:pctWidth>
            </wp14:sizeRelH>
            <wp14:sizeRelV relativeFrom="margin">
              <wp14:pctHeight>0</wp14:pctHeight>
            </wp14:sizeRelV>
          </wp:anchor>
        </w:drawing>
      </w:r>
    </w:p>
    <w:p w14:paraId="734B8DD0" w14:textId="107D621B" w:rsidR="00854119" w:rsidRPr="003940C0" w:rsidRDefault="00CF40C0" w:rsidP="00CD796F">
      <w:pPr>
        <w:pStyle w:val="BodyText"/>
        <w:spacing w:before="6"/>
        <w:jc w:val="both"/>
        <w:rPr>
          <w:rFonts w:asciiTheme="minorHAnsi" w:hAnsiTheme="minorHAnsi" w:cstheme="minorHAnsi"/>
          <w:b/>
          <w:sz w:val="20"/>
          <w:szCs w:val="20"/>
        </w:rPr>
      </w:pPr>
      <w:r w:rsidRPr="003940C0">
        <w:rPr>
          <w:rFonts w:asciiTheme="minorHAnsi" w:hAnsiTheme="minorHAnsi" w:cstheme="minorHAnsi"/>
          <w:b/>
          <w:i/>
          <w:noProof/>
          <w:sz w:val="20"/>
          <w:szCs w:val="20"/>
        </w:rPr>
        <w:drawing>
          <wp:anchor distT="0" distB="0" distL="0" distR="0" simplePos="0" relativeHeight="251657728" behindDoc="0" locked="0" layoutInCell="1" allowOverlap="1" wp14:anchorId="69C1C688" wp14:editId="0317DC2B">
            <wp:simplePos x="0" y="0"/>
            <wp:positionH relativeFrom="page">
              <wp:posOffset>5410200</wp:posOffset>
            </wp:positionH>
            <wp:positionV relativeFrom="paragraph">
              <wp:posOffset>111125</wp:posOffset>
            </wp:positionV>
            <wp:extent cx="1733663" cy="104965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sz w:val="20"/>
          <w:szCs w:val="20"/>
        </w:rPr>
        <w:t>PURE AWAS BUILDERS LLP</w:t>
      </w:r>
      <w:r w:rsidR="003C2B0D" w:rsidRPr="003940C0">
        <w:rPr>
          <w:rFonts w:asciiTheme="minorHAnsi" w:hAnsiTheme="minorHAnsi" w:cstheme="minorHAnsi"/>
          <w:color w:val="000000"/>
          <w:spacing w:val="2"/>
          <w:sz w:val="20"/>
          <w:szCs w:val="20"/>
        </w:rPr>
        <w:t xml:space="preserve"> </w:t>
      </w:r>
    </w:p>
    <w:p w14:paraId="085BCC74" w14:textId="0E7C2933" w:rsidR="00854119" w:rsidRPr="003940C0" w:rsidRDefault="00BD3788" w:rsidP="00CD796F">
      <w:pPr>
        <w:jc w:val="both"/>
        <w:rPr>
          <w:rFonts w:asciiTheme="minorHAnsi" w:hAnsiTheme="minorHAnsi" w:cstheme="minorHAnsi"/>
          <w:b/>
          <w:i/>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p>
    <w:p w14:paraId="44BF40FA" w14:textId="77777777" w:rsidR="00854119" w:rsidRPr="003940C0" w:rsidRDefault="00854119" w:rsidP="00CD796F">
      <w:pPr>
        <w:jc w:val="both"/>
        <w:rPr>
          <w:rFonts w:asciiTheme="minorHAnsi" w:hAnsiTheme="minorHAnsi" w:cstheme="minorHAnsi"/>
          <w:b/>
          <w:i/>
          <w:sz w:val="20"/>
          <w:szCs w:val="20"/>
        </w:rPr>
        <w:sectPr w:rsidR="00854119" w:rsidRPr="003940C0" w:rsidSect="003940C0">
          <w:headerReference w:type="default" r:id="rId9"/>
          <w:type w:val="continuous"/>
          <w:pgSz w:w="12240" w:h="15840"/>
          <w:pgMar w:top="1280" w:right="1325" w:bottom="280" w:left="720" w:header="720" w:footer="720" w:gutter="0"/>
          <w:cols w:space="720"/>
        </w:sectPr>
      </w:pPr>
    </w:p>
    <w:p w14:paraId="782C918E" w14:textId="4B699715" w:rsidR="00854119" w:rsidRPr="003940C0" w:rsidRDefault="00854119" w:rsidP="00CD796F">
      <w:pPr>
        <w:pStyle w:val="BodyText"/>
        <w:spacing w:before="115"/>
        <w:jc w:val="both"/>
        <w:rPr>
          <w:rFonts w:asciiTheme="minorHAnsi" w:hAnsiTheme="minorHAnsi" w:cstheme="minorHAnsi"/>
          <w:b/>
          <w:i/>
          <w:sz w:val="20"/>
          <w:szCs w:val="20"/>
        </w:rPr>
      </w:pPr>
    </w:p>
    <w:p w14:paraId="7E02DD66" w14:textId="2350A3B2" w:rsidR="00854119" w:rsidRPr="003940C0" w:rsidRDefault="00854119" w:rsidP="00CD796F">
      <w:pPr>
        <w:pStyle w:val="BodyText"/>
        <w:jc w:val="both"/>
        <w:rPr>
          <w:rFonts w:asciiTheme="minorHAnsi" w:hAnsiTheme="minorHAnsi" w:cstheme="minorHAnsi"/>
          <w:b/>
          <w:sz w:val="20"/>
          <w:szCs w:val="20"/>
        </w:rPr>
      </w:pPr>
    </w:p>
    <w:p w14:paraId="4EF49913" w14:textId="3B0E1A15" w:rsidR="00854119" w:rsidRPr="003940C0" w:rsidRDefault="00854119" w:rsidP="00CD796F">
      <w:pPr>
        <w:pStyle w:val="BodyText"/>
        <w:jc w:val="both"/>
        <w:rPr>
          <w:rFonts w:asciiTheme="minorHAnsi" w:hAnsiTheme="minorHAnsi" w:cstheme="minorHAnsi"/>
          <w:b/>
          <w:sz w:val="20"/>
          <w:szCs w:val="20"/>
        </w:rPr>
      </w:pPr>
    </w:p>
    <w:p w14:paraId="18A15408" w14:textId="454F5BB1" w:rsidR="00854119" w:rsidRPr="003940C0" w:rsidRDefault="00854119" w:rsidP="00CD796F">
      <w:pPr>
        <w:pStyle w:val="BodyText"/>
        <w:spacing w:before="80"/>
        <w:jc w:val="both"/>
        <w:rPr>
          <w:rFonts w:asciiTheme="minorHAnsi" w:hAnsiTheme="minorHAnsi" w:cstheme="minorHAnsi"/>
          <w:b/>
          <w:sz w:val="20"/>
          <w:szCs w:val="20"/>
        </w:rPr>
      </w:pPr>
    </w:p>
    <w:p w14:paraId="003DC05A" w14:textId="77777777" w:rsidR="006C3CB3" w:rsidRPr="003940C0" w:rsidRDefault="006C3CB3" w:rsidP="00CD796F">
      <w:pPr>
        <w:ind w:right="413"/>
        <w:jc w:val="both"/>
        <w:rPr>
          <w:rFonts w:asciiTheme="minorHAnsi" w:hAnsiTheme="minorHAnsi" w:cstheme="minorHAnsi"/>
          <w:b/>
          <w:sz w:val="20"/>
          <w:szCs w:val="20"/>
        </w:rPr>
      </w:pPr>
    </w:p>
    <w:p w14:paraId="60232070" w14:textId="77777777" w:rsidR="006C3CB3" w:rsidRPr="003940C0" w:rsidRDefault="006C3CB3" w:rsidP="00CD796F">
      <w:pPr>
        <w:ind w:right="413"/>
        <w:jc w:val="both"/>
        <w:rPr>
          <w:rFonts w:asciiTheme="minorHAnsi" w:hAnsiTheme="minorHAnsi" w:cstheme="minorHAnsi"/>
          <w:b/>
          <w:sz w:val="20"/>
          <w:szCs w:val="20"/>
        </w:rPr>
      </w:pPr>
    </w:p>
    <w:p w14:paraId="27894B2C" w14:textId="117B0A04" w:rsidR="006C3CB3" w:rsidRDefault="006C3CB3" w:rsidP="00CD796F">
      <w:pPr>
        <w:ind w:right="413"/>
        <w:jc w:val="both"/>
        <w:rPr>
          <w:rFonts w:asciiTheme="minorHAnsi" w:hAnsiTheme="minorHAnsi" w:cstheme="minorHAnsi"/>
          <w:b/>
          <w:sz w:val="20"/>
          <w:szCs w:val="20"/>
        </w:rPr>
      </w:pPr>
    </w:p>
    <w:p w14:paraId="383C0230" w14:textId="712CB0E5" w:rsidR="007D1AEE" w:rsidRDefault="007D1AEE" w:rsidP="00CD796F">
      <w:pPr>
        <w:ind w:right="413"/>
        <w:jc w:val="both"/>
        <w:rPr>
          <w:rFonts w:asciiTheme="minorHAnsi" w:hAnsiTheme="minorHAnsi" w:cstheme="minorHAnsi"/>
          <w:b/>
          <w:sz w:val="20"/>
          <w:szCs w:val="20"/>
        </w:rPr>
      </w:pPr>
    </w:p>
    <w:p w14:paraId="5A8B29A4" w14:textId="27C95A83" w:rsidR="007D1AEE" w:rsidRDefault="007D1AEE" w:rsidP="00CD796F">
      <w:pPr>
        <w:ind w:right="413"/>
        <w:jc w:val="both"/>
        <w:rPr>
          <w:rFonts w:asciiTheme="minorHAnsi" w:hAnsiTheme="minorHAnsi" w:cstheme="minorHAnsi"/>
          <w:b/>
          <w:sz w:val="20"/>
          <w:szCs w:val="20"/>
        </w:rPr>
      </w:pPr>
    </w:p>
    <w:p w14:paraId="72A21693" w14:textId="77777777" w:rsidR="007D1AEE" w:rsidRPr="003940C0" w:rsidRDefault="007D1AEE" w:rsidP="00CD796F">
      <w:pPr>
        <w:ind w:right="413"/>
        <w:jc w:val="both"/>
        <w:rPr>
          <w:rFonts w:asciiTheme="minorHAnsi" w:hAnsiTheme="minorHAnsi" w:cstheme="minorHAnsi"/>
          <w:b/>
          <w:sz w:val="20"/>
          <w:szCs w:val="20"/>
        </w:rPr>
      </w:pPr>
    </w:p>
    <w:p w14:paraId="060A315A" w14:textId="77777777" w:rsidR="006C3CB3" w:rsidRPr="003940C0" w:rsidRDefault="006C3CB3" w:rsidP="00CD796F">
      <w:pPr>
        <w:ind w:right="413"/>
        <w:jc w:val="both"/>
        <w:rPr>
          <w:rFonts w:asciiTheme="minorHAnsi" w:hAnsiTheme="minorHAnsi" w:cstheme="minorHAnsi"/>
          <w:b/>
          <w:sz w:val="20"/>
          <w:szCs w:val="20"/>
        </w:rPr>
      </w:pPr>
    </w:p>
    <w:p w14:paraId="0021807D" w14:textId="51069EE2" w:rsidR="00854119" w:rsidRPr="003940C0" w:rsidRDefault="00BD3788" w:rsidP="00CD796F">
      <w:pPr>
        <w:ind w:right="413"/>
        <w:jc w:val="center"/>
        <w:rPr>
          <w:rFonts w:asciiTheme="minorHAnsi" w:hAnsiTheme="minorHAnsi" w:cstheme="minorHAnsi"/>
          <w:b/>
          <w:spacing w:val="-10"/>
          <w:sz w:val="20"/>
          <w:szCs w:val="20"/>
        </w:rPr>
      </w:pPr>
      <w:r w:rsidRPr="003940C0">
        <w:rPr>
          <w:rFonts w:asciiTheme="minorHAnsi" w:hAnsiTheme="minorHAnsi" w:cstheme="minorHAnsi"/>
          <w:b/>
          <w:sz w:val="20"/>
          <w:szCs w:val="20"/>
        </w:rPr>
        <w:t>ANNEXURE-</w:t>
      </w:r>
      <w:r w:rsidRPr="003940C0">
        <w:rPr>
          <w:rFonts w:asciiTheme="minorHAnsi" w:hAnsiTheme="minorHAnsi" w:cstheme="minorHAnsi"/>
          <w:b/>
          <w:spacing w:val="-10"/>
          <w:sz w:val="20"/>
          <w:szCs w:val="20"/>
        </w:rPr>
        <w:t>A</w:t>
      </w:r>
    </w:p>
    <w:p w14:paraId="0C65B339" w14:textId="7B3667BC" w:rsidR="003C2B0D" w:rsidRPr="003940C0" w:rsidRDefault="003C2B0D" w:rsidP="00CD796F">
      <w:pPr>
        <w:ind w:right="413"/>
        <w:jc w:val="both"/>
        <w:rPr>
          <w:rFonts w:asciiTheme="minorHAnsi" w:hAnsiTheme="minorHAnsi" w:cstheme="minorHAnsi"/>
          <w:b/>
          <w:sz w:val="20"/>
          <w:szCs w:val="20"/>
        </w:rPr>
      </w:pPr>
    </w:p>
    <w:p w14:paraId="7136A3C9" w14:textId="77777777" w:rsidR="00811E73" w:rsidRPr="003940C0" w:rsidRDefault="00811E73" w:rsidP="00CD796F">
      <w:pPr>
        <w:ind w:right="413"/>
        <w:jc w:val="both"/>
        <w:rPr>
          <w:rFonts w:asciiTheme="minorHAnsi" w:hAnsiTheme="minorHAnsi" w:cs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6180"/>
      </w:tblGrid>
      <w:tr w:rsidR="006C3CB3" w:rsidRPr="003940C0" w14:paraId="5FD6D9DC" w14:textId="77777777" w:rsidTr="00A6743C">
        <w:tc>
          <w:tcPr>
            <w:tcW w:w="4620" w:type="dxa"/>
          </w:tcPr>
          <w:p w14:paraId="19DE0B47" w14:textId="08F62BB5"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Name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of</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the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Project</w:t>
            </w:r>
          </w:p>
        </w:tc>
        <w:tc>
          <w:tcPr>
            <w:tcW w:w="6180" w:type="dxa"/>
          </w:tcPr>
          <w:p w14:paraId="76637044" w14:textId="71D3000B" w:rsidR="006C3CB3" w:rsidRPr="003940C0" w:rsidRDefault="006C3CB3" w:rsidP="00CD796F">
            <w:pPr>
              <w:ind w:right="413"/>
              <w:jc w:val="both"/>
              <w:rPr>
                <w:rFonts w:asciiTheme="minorHAnsi" w:hAnsiTheme="minorHAnsi" w:cstheme="minorHAnsi"/>
                <w:bCs/>
                <w:sz w:val="20"/>
                <w:szCs w:val="20"/>
              </w:rPr>
            </w:pPr>
            <w:r>
              <w:rPr>
                <w:rFonts w:asciiTheme="minorHAnsi" w:eastAsiaTheme="minorHAnsi" w:hAnsiTheme="minorHAnsi" w:cstheme="minorHAnsi"/>
                <w:bCs/>
                <w:sz w:val="20"/>
                <w:szCs w:val="20"/>
                <w:lang w:val="en-IN"/>
              </w:rPr>
              <w:t>SHUBHASHRAY UPTOWN PHASE IV</w:t>
            </w:r>
          </w:p>
        </w:tc>
      </w:tr>
      <w:tr w:rsidR="006C3CB3" w:rsidRPr="003940C0" w14:paraId="0C8DD6F7" w14:textId="77777777" w:rsidTr="00A6743C">
        <w:tc>
          <w:tcPr>
            <w:tcW w:w="4620" w:type="dxa"/>
          </w:tcPr>
          <w:p w14:paraId="5070C22F" w14:textId="3A4CACC0"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Applicant Name</w:t>
            </w:r>
          </w:p>
        </w:tc>
        <w:tc>
          <w:tcPr>
            <w:tcW w:w="6180" w:type="dxa"/>
          </w:tcPr>
          <w:p w14:paraId="10D6692E" w14:textId="149EBBAB"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Mrs.</w:t>
            </w:r>
            <w:r>
              <w:rPr>
                <w:rFonts w:asciiTheme="minorHAnsi" w:hAnsiTheme="minorHAnsi" w:cstheme="minorHAnsi"/>
                <w:bCs/>
                <w:sz w:val="20"/>
                <w:szCs w:val="20"/>
              </w:rPr>
              <w:t>Geeta Rani</w:t>
            </w:r>
          </w:p>
        </w:tc>
      </w:tr>
      <w:tr w:rsidR="006C3CB3" w:rsidRPr="003940C0" w14:paraId="6DDB3349" w14:textId="77777777" w:rsidTr="00A6743C">
        <w:tc>
          <w:tcPr>
            <w:tcW w:w="4620" w:type="dxa"/>
          </w:tcPr>
          <w:p w14:paraId="387C7F9F" w14:textId="50902F1E"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Co-Applicant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Name</w:t>
            </w:r>
          </w:p>
        </w:tc>
        <w:tc>
          <w:tcPr>
            <w:tcW w:w="6180" w:type="dxa"/>
          </w:tcPr>
          <w:p w14:paraId="1B38D1F4" w14:textId="34420406" w:rsidR="006C3CB3" w:rsidRPr="003940C0" w:rsidRDefault="00CF40C0" w:rsidP="00CD796F">
            <w:pPr>
              <w:ind w:right="413"/>
              <w:jc w:val="both"/>
              <w:rPr>
                <w:rFonts w:asciiTheme="minorHAnsi" w:hAnsiTheme="minorHAnsi" w:cstheme="minorHAnsi"/>
                <w:bCs/>
                <w:sz w:val="20"/>
                <w:szCs w:val="20"/>
              </w:rPr>
            </w:pPr>
            <w:r w:rsidRPr="003940C0">
              <w:rPr>
                <w:rFonts w:asciiTheme="minorHAnsi" w:hAnsiTheme="minorHAnsi" w:cstheme="minorHAnsi"/>
                <w:bCs/>
                <w:sz w:val="20"/>
                <w:szCs w:val="20"/>
              </w:rPr>
              <w:t>-</w:t>
            </w:r>
          </w:p>
        </w:tc>
      </w:tr>
      <w:tr w:rsidR="006C3CB3" w:rsidRPr="003940C0" w14:paraId="7D3696EF" w14:textId="77777777" w:rsidTr="00A6743C">
        <w:tc>
          <w:tcPr>
            <w:tcW w:w="4620" w:type="dxa"/>
          </w:tcPr>
          <w:p w14:paraId="0D4B79D3" w14:textId="532861F6" w:rsidR="006C3CB3" w:rsidRPr="003940C0" w:rsidRDefault="006C3CB3" w:rsidP="00CD796F">
            <w:pPr>
              <w:spacing w:line="259" w:lineRule="auto"/>
              <w:jc w:val="both"/>
              <w:rPr>
                <w:rFonts w:asciiTheme="minorHAnsi" w:hAnsiTheme="minorHAnsi" w:cstheme="minorHAnsi"/>
                <w:b/>
                <w:sz w:val="20"/>
                <w:szCs w:val="20"/>
              </w:rPr>
            </w:pPr>
            <w:r w:rsidRPr="003940C0">
              <w:rPr>
                <w:rFonts w:asciiTheme="minorHAnsi" w:hAnsiTheme="minorHAnsi" w:cstheme="minorHAnsi"/>
                <w:b/>
                <w:sz w:val="20"/>
                <w:szCs w:val="20"/>
              </w:rPr>
              <w:t>Unit No</w:t>
            </w:r>
          </w:p>
        </w:tc>
        <w:tc>
          <w:tcPr>
            <w:tcW w:w="6180" w:type="dxa"/>
          </w:tcPr>
          <w:p w14:paraId="238D4256" w14:textId="1E8A7ED9"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L-307</w:t>
            </w:r>
          </w:p>
        </w:tc>
      </w:tr>
      <w:tr w:rsidR="00495012" w:rsidRPr="003940C0" w14:paraId="5F1E2494" w14:textId="77777777" w:rsidTr="00A6743C">
        <w:tc>
          <w:tcPr>
            <w:tcW w:w="4620" w:type="dxa"/>
          </w:tcPr>
          <w:p w14:paraId="1FB068D7" w14:textId="02D3D194" w:rsidR="00495012" w:rsidRPr="003940C0" w:rsidRDefault="00495012" w:rsidP="00CD796F">
            <w:pPr>
              <w:spacing w:line="259" w:lineRule="auto"/>
              <w:jc w:val="both"/>
              <w:rPr>
                <w:rFonts w:asciiTheme="minorHAnsi" w:hAnsiTheme="minorHAnsi" w:cstheme="minorHAnsi"/>
                <w:b/>
                <w:sz w:val="20"/>
                <w:szCs w:val="20"/>
              </w:rPr>
            </w:pPr>
            <w:r w:rsidRPr="003940C0">
              <w:rPr>
                <w:rFonts w:asciiTheme="minorHAnsi" w:hAnsiTheme="minorHAnsi" w:cstheme="minorHAnsi"/>
                <w:b/>
                <w:sz w:val="20"/>
                <w:szCs w:val="20"/>
              </w:rPr>
              <w:t>Tower</w:t>
            </w:r>
          </w:p>
        </w:tc>
        <w:tc>
          <w:tcPr>
            <w:tcW w:w="6180" w:type="dxa"/>
          </w:tcPr>
          <w:p w14:paraId="4DB2CAE2" w14:textId="1CA21019" w:rsidR="00495012" w:rsidRPr="003940C0" w:rsidRDefault="0021131B" w:rsidP="00CD796F">
            <w:pPr>
              <w:ind w:right="413"/>
              <w:jc w:val="both"/>
              <w:rPr>
                <w:rFonts w:asciiTheme="minorHAnsi" w:hAnsiTheme="minorHAnsi" w:cstheme="minorHAnsi"/>
                <w:bCs/>
                <w:sz w:val="20"/>
                <w:szCs w:val="20"/>
              </w:rPr>
            </w:pPr>
            <w:r>
              <w:rPr>
                <w:rFonts w:asciiTheme="minorHAnsi" w:hAnsiTheme="minorHAnsi" w:cstheme="minorHAnsi"/>
                <w:bCs/>
                <w:sz w:val="20"/>
                <w:szCs w:val="20"/>
              </w:rPr>
              <w:t>TOWER-L</w:t>
            </w:r>
          </w:p>
        </w:tc>
      </w:tr>
      <w:tr w:rsidR="006C3CB3" w:rsidRPr="003940C0" w14:paraId="62B6AFE4" w14:textId="77777777" w:rsidTr="00A6743C">
        <w:tc>
          <w:tcPr>
            <w:tcW w:w="4620" w:type="dxa"/>
          </w:tcPr>
          <w:p w14:paraId="324949C8" w14:textId="550FD8E7"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pacing w:val="-2"/>
                <w:sz w:val="20"/>
                <w:szCs w:val="20"/>
              </w:rPr>
              <w:t>Floor</w:t>
            </w:r>
          </w:p>
        </w:tc>
        <w:tc>
          <w:tcPr>
            <w:tcW w:w="6180" w:type="dxa"/>
          </w:tcPr>
          <w:p w14:paraId="40A05A58" w14:textId="491CA7BB" w:rsidR="006C3CB3" w:rsidRPr="003940C0" w:rsidRDefault="006C3CB3" w:rsidP="00CD796F">
            <w:pPr>
              <w:ind w:right="413"/>
              <w:jc w:val="both"/>
              <w:rPr>
                <w:rFonts w:asciiTheme="minorHAnsi" w:hAnsiTheme="minorHAnsi" w:cstheme="minorHAnsi"/>
                <w:bCs/>
                <w:sz w:val="20"/>
                <w:szCs w:val="20"/>
              </w:rPr>
            </w:pPr>
            <w:r>
              <w:rPr>
                <w:rFonts w:asciiTheme="minorHAnsi" w:eastAsiaTheme="minorHAnsi" w:hAnsiTheme="minorHAnsi" w:cstheme="minorHAnsi"/>
                <w:bCs/>
                <w:sz w:val="20"/>
                <w:szCs w:val="20"/>
                <w:lang w:val="en-IN"/>
              </w:rPr>
              <w:t>03 - Third Floor</w:t>
            </w:r>
          </w:p>
        </w:tc>
      </w:tr>
      <w:tr w:rsidR="006C3CB3" w:rsidRPr="003940C0" w14:paraId="79AFCE66" w14:textId="77777777" w:rsidTr="00A6743C">
        <w:tc>
          <w:tcPr>
            <w:tcW w:w="4620" w:type="dxa"/>
          </w:tcPr>
          <w:p w14:paraId="1586BA70" w14:textId="460A10AD"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Unit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Type</w:t>
            </w:r>
          </w:p>
        </w:tc>
        <w:tc>
          <w:tcPr>
            <w:tcW w:w="6180" w:type="dxa"/>
          </w:tcPr>
          <w:p w14:paraId="6CAB10C9" w14:textId="13C98D4D"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2BHK</w:t>
            </w:r>
          </w:p>
        </w:tc>
      </w:tr>
      <w:tr w:rsidR="006C3CB3" w:rsidRPr="003940C0" w14:paraId="4B3480AA" w14:textId="77777777" w:rsidTr="00A6743C">
        <w:tc>
          <w:tcPr>
            <w:tcW w:w="4620" w:type="dxa"/>
          </w:tcPr>
          <w:p w14:paraId="688E2819" w14:textId="59C7AC71"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Basic Selling</w:t>
            </w:r>
            <w:r w:rsidRPr="003940C0">
              <w:rPr>
                <w:rFonts w:asciiTheme="minorHAnsi" w:hAnsiTheme="minorHAnsi" w:cstheme="minorHAnsi"/>
                <w:b/>
                <w:spacing w:val="5"/>
                <w:sz w:val="20"/>
                <w:szCs w:val="20"/>
              </w:rPr>
              <w:t xml:space="preserve"> </w:t>
            </w:r>
            <w:r w:rsidRPr="003940C0">
              <w:rPr>
                <w:rFonts w:asciiTheme="minorHAnsi" w:hAnsiTheme="minorHAnsi" w:cstheme="minorHAnsi"/>
                <w:b/>
                <w:spacing w:val="-2"/>
                <w:sz w:val="20"/>
                <w:szCs w:val="20"/>
              </w:rPr>
              <w:t>Price</w:t>
            </w:r>
          </w:p>
        </w:tc>
        <w:tc>
          <w:tcPr>
            <w:tcW w:w="6180" w:type="dxa"/>
          </w:tcPr>
          <w:p w14:paraId="30A52977" w14:textId="1AE54557"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15,50,000.00</w:t>
            </w:r>
          </w:p>
        </w:tc>
      </w:tr>
      <w:tr w:rsidR="006C3CB3" w:rsidRPr="003940C0" w14:paraId="12A28C9D" w14:textId="77777777" w:rsidTr="00A6743C">
        <w:tc>
          <w:tcPr>
            <w:tcW w:w="4620" w:type="dxa"/>
          </w:tcPr>
          <w:p w14:paraId="2AA8A7E5" w14:textId="5864BF6A"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 xml:space="preserve">GST </w:t>
            </w:r>
            <w:r w:rsidRPr="003940C0">
              <w:rPr>
                <w:rFonts w:asciiTheme="minorHAnsi" w:hAnsiTheme="minorHAnsi" w:cstheme="minorHAnsi"/>
                <w:b/>
                <w:spacing w:val="-2"/>
                <w:sz w:val="20"/>
                <w:szCs w:val="20"/>
              </w:rPr>
              <w:t>Payable</w:t>
            </w:r>
          </w:p>
        </w:tc>
        <w:tc>
          <w:tcPr>
            <w:tcW w:w="6180" w:type="dxa"/>
          </w:tcPr>
          <w:p w14:paraId="233DBDAE" w14:textId="0A47E5AD"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15,500.00</w:t>
            </w:r>
          </w:p>
        </w:tc>
      </w:tr>
      <w:tr w:rsidR="00685BDD" w:rsidRPr="003940C0" w14:paraId="23442014" w14:textId="77777777" w:rsidTr="00A6743C">
        <w:tc>
          <w:tcPr>
            <w:tcW w:w="4620" w:type="dxa"/>
          </w:tcPr>
          <w:p w14:paraId="619525DD" w14:textId="24643243" w:rsidR="002F382D" w:rsidRPr="003940C0" w:rsidRDefault="00685BDD"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 xml:space="preserve">IFMS </w:t>
            </w:r>
          </w:p>
          <w:p w14:paraId="61FF37DA" w14:textId="31DA726B" w:rsidR="00685BDD" w:rsidRPr="003940C0" w:rsidRDefault="002F382D"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Advance Maintenance</w:t>
            </w:r>
            <w:r w:rsidR="00685BDD" w:rsidRPr="003940C0">
              <w:rPr>
                <w:rFonts w:asciiTheme="minorHAnsi" w:hAnsiTheme="minorHAnsi" w:cstheme="minorHAnsi"/>
                <w:b/>
                <w:sz w:val="20"/>
                <w:szCs w:val="20"/>
              </w:rPr>
              <w:t xml:space="preserve"> </w:t>
            </w:r>
          </w:p>
        </w:tc>
        <w:tc>
          <w:tcPr>
            <w:tcW w:w="6180" w:type="dxa"/>
          </w:tcPr>
          <w:p w14:paraId="1065AFDA" w14:textId="77777777" w:rsidR="00685BDD" w:rsidRPr="003940C0" w:rsidRDefault="002F382D" w:rsidP="00CD796F">
            <w:pPr>
              <w:ind w:right="413"/>
              <w:jc w:val="both"/>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25,000.00</w:t>
            </w:r>
          </w:p>
          <w:p w14:paraId="170E8655" w14:textId="763A5C24" w:rsidR="002F382D" w:rsidRPr="003940C0" w:rsidRDefault="002F382D" w:rsidP="00CD796F">
            <w:pPr>
              <w:ind w:right="413"/>
              <w:jc w:val="both"/>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18,000.00</w:t>
            </w:r>
          </w:p>
        </w:tc>
      </w:tr>
      <w:tr w:rsidR="006C3CB3" w:rsidRPr="003940C0" w14:paraId="61BBD84E" w14:textId="77777777" w:rsidTr="00A6743C">
        <w:tc>
          <w:tcPr>
            <w:tcW w:w="4620" w:type="dxa"/>
          </w:tcPr>
          <w:p w14:paraId="00F912B2" w14:textId="7A5C0F66"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Total</w:t>
            </w:r>
            <w:r w:rsidRPr="003940C0">
              <w:rPr>
                <w:rFonts w:asciiTheme="minorHAnsi" w:hAnsiTheme="minorHAnsi" w:cstheme="minorHAnsi"/>
                <w:b/>
                <w:spacing w:val="-3"/>
                <w:sz w:val="20"/>
                <w:szCs w:val="20"/>
              </w:rPr>
              <w:t xml:space="preserve"> </w:t>
            </w:r>
            <w:r w:rsidRPr="003940C0">
              <w:rPr>
                <w:rFonts w:asciiTheme="minorHAnsi" w:hAnsiTheme="minorHAnsi" w:cstheme="minorHAnsi"/>
                <w:b/>
                <w:sz w:val="20"/>
                <w:szCs w:val="20"/>
              </w:rPr>
              <w:t>Amount</w:t>
            </w:r>
            <w:r w:rsidRPr="003940C0">
              <w:rPr>
                <w:rFonts w:asciiTheme="minorHAnsi" w:hAnsiTheme="minorHAnsi" w:cstheme="minorHAnsi"/>
                <w:b/>
                <w:spacing w:val="-1"/>
                <w:sz w:val="20"/>
                <w:szCs w:val="20"/>
              </w:rPr>
              <w:t xml:space="preserve"> </w:t>
            </w:r>
            <w:r w:rsidR="003A47D3" w:rsidRPr="003940C0">
              <w:rPr>
                <w:rFonts w:asciiTheme="minorHAnsi" w:hAnsiTheme="minorHAnsi" w:cstheme="minorHAnsi"/>
                <w:b/>
                <w:spacing w:val="-1"/>
                <w:sz w:val="20"/>
                <w:szCs w:val="20"/>
              </w:rPr>
              <w:t>to be collected</w:t>
            </w:r>
            <w:r w:rsidRPr="003940C0">
              <w:rPr>
                <w:rFonts w:asciiTheme="minorHAnsi" w:hAnsiTheme="minorHAnsi" w:cstheme="minorHAnsi"/>
                <w:b/>
                <w:spacing w:val="-1"/>
                <w:sz w:val="20"/>
                <w:szCs w:val="20"/>
              </w:rPr>
              <w:t xml:space="preserve"> </w:t>
            </w:r>
            <w:r w:rsidRPr="003940C0">
              <w:rPr>
                <w:rFonts w:asciiTheme="minorHAnsi" w:hAnsiTheme="minorHAnsi" w:cstheme="minorHAnsi"/>
                <w:b/>
                <w:spacing w:val="-4"/>
                <w:sz w:val="20"/>
                <w:szCs w:val="20"/>
              </w:rPr>
              <w:t>(Rs.)</w:t>
            </w:r>
          </w:p>
        </w:tc>
        <w:tc>
          <w:tcPr>
            <w:tcW w:w="6180" w:type="dxa"/>
          </w:tcPr>
          <w:p w14:paraId="6E4ED7DB" w14:textId="3CB6B754" w:rsidR="006C3CB3" w:rsidRPr="003940C0" w:rsidRDefault="006C3CB3" w:rsidP="00CD796F">
            <w:pPr>
              <w:ind w:right="413"/>
              <w:jc w:val="both"/>
              <w:rPr>
                <w:rFonts w:asciiTheme="minorHAnsi" w:hAnsiTheme="minorHAnsi" w:cstheme="minorHAnsi"/>
                <w:bCs/>
                <w:sz w:val="20"/>
                <w:szCs w:val="20"/>
              </w:rPr>
            </w:pPr>
            <w:proofErr w:type="spellStart"/>
            <w:proofErr w:type="spellEnd"/>
            <w:r>
              <w:rPr>
                <w:rFonts w:asciiTheme="minorHAnsi" w:hAnsiTheme="minorHAnsi" w:cstheme="minorHAnsi"/>
                <w:bCs/>
                <w:color w:val="000000" w:themeColor="text1"/>
                <w:sz w:val="20"/>
                <w:szCs w:val="20"/>
              </w:rPr>
              <w:t xml:space="preserve"> 16,08,500.00</w:t>
            </w:r>
          </w:p>
        </w:tc>
      </w:tr>
    </w:tbl>
    <w:p w14:paraId="7F83F837" w14:textId="77777777" w:rsidR="00854119" w:rsidRPr="003940C0" w:rsidRDefault="00854119" w:rsidP="00CD796F">
      <w:pPr>
        <w:pStyle w:val="BodyText"/>
        <w:spacing w:before="44"/>
        <w:jc w:val="both"/>
        <w:rPr>
          <w:rFonts w:asciiTheme="minorHAnsi" w:hAnsiTheme="minorHAnsi" w:cstheme="minorHAnsi"/>
          <w:sz w:val="20"/>
          <w:szCs w:val="20"/>
        </w:rPr>
      </w:pPr>
    </w:p>
    <w:p w14:paraId="7C983B2E" w14:textId="6FB74C0D" w:rsidR="006C3CB3" w:rsidRPr="003940C0" w:rsidRDefault="00685BDD" w:rsidP="00CD796F">
      <w:pPr>
        <w:spacing w:after="8"/>
        <w:jc w:val="both"/>
        <w:rPr>
          <w:rFonts w:asciiTheme="minorHAnsi" w:hAnsiTheme="minorHAnsi" w:cstheme="minorBidi"/>
          <w:b/>
          <w:bCs/>
          <w:sz w:val="20"/>
          <w:szCs w:val="20"/>
        </w:rPr>
      </w:pPr>
      <w:r w:rsidRPr="0860755E">
        <w:rPr>
          <w:rFonts w:asciiTheme="minorHAnsi" w:hAnsiTheme="minorHAnsi" w:cstheme="minorBidi"/>
          <w:b/>
          <w:bCs/>
          <w:sz w:val="20"/>
          <w:szCs w:val="20"/>
        </w:rPr>
        <w:t>PAYMENT</w:t>
      </w:r>
      <w:r w:rsidRPr="0860755E">
        <w:rPr>
          <w:rFonts w:asciiTheme="minorHAnsi" w:hAnsiTheme="minorHAnsi" w:cstheme="minorBidi"/>
          <w:b/>
          <w:bCs/>
          <w:spacing w:val="-2"/>
          <w:sz w:val="20"/>
          <w:szCs w:val="20"/>
        </w:rPr>
        <w:t xml:space="preserve"> </w:t>
      </w:r>
      <w:r w:rsidRPr="0860755E">
        <w:rPr>
          <w:rFonts w:asciiTheme="minorHAnsi" w:hAnsiTheme="minorHAnsi" w:cstheme="minorBidi"/>
          <w:b/>
          <w:bCs/>
          <w:spacing w:val="-4"/>
          <w:sz w:val="20"/>
          <w:szCs w:val="20"/>
        </w:rPr>
        <w:t>PLAN</w:t>
      </w:r>
    </w:p>
    <w:p w14:paraId="42E79A4D" w14:textId="25ED5BDF" w:rsidR="0860755E" w:rsidRDefault="0860755E" w:rsidP="00CD796F">
      <w:pPr>
        <w:spacing w:after="8"/>
        <w:jc w:val="both"/>
        <w:rPr>
          <w:rFonts w:asciiTheme="minorHAnsi" w:hAnsiTheme="minorHAnsi" w:cstheme="minorBidi"/>
          <w:b/>
          <w:bCs/>
          <w:sz w:val="20"/>
          <w:szCs w:val="20"/>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 xml:space="preserve"> 10.00</w:t>
            </w:r>
          </w:p>
        </w:tc>
        <w:tc>
          <w:tcPr>
            <w:tcW w:w="2310" w:type="auto"/>
            <w:vAlign w:val="center"/>
          </w:tcPr>
          <w:p>
            <w:pPr/>
            <w:r>
              <w:br/>
            </w:r>
            <w:r>
              <w:t xml:space="preserve"> 1,55,000.00</w:t>
            </w:r>
          </w:p>
        </w:tc>
        <w:tc>
          <w:tcPr>
            <w:tcW w:w="2310" w:type="auto"/>
            <w:vAlign w:val="center"/>
          </w:tcPr>
          <w:p>
            <w:pPr/>
            <w:r>
              <w:br/>
            </w:r>
            <w:r>
              <w:t xml:space="preserve"> 775.00</w:t>
            </w:r>
          </w:p>
        </w:tc>
        <w:tc>
          <w:tcPr>
            <w:tcW w:w="2310" w:type="auto"/>
            <w:vAlign w:val="center"/>
          </w:tcPr>
          <w:p>
            <w:pPr/>
            <w:r>
              <w:br/>
            </w:r>
            <w:r>
              <w:t xml:space="preserve"> 775.00</w:t>
            </w:r>
          </w:p>
        </w:tc>
        <w:tc>
          <w:tcPr>
            <w:tcW w:w="2310" w:type="auto"/>
            <w:vAlign w:val="center"/>
          </w:tcPr>
          <w:p>
            <w:pPr/>
            <w:r>
              <w:br/>
            </w:r>
            <w:r>
              <w:t xml:space="preserve"> 1,56,550.00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 xml:space="preserve"> 10.00</w:t>
            </w:r>
          </w:p>
        </w:tc>
        <w:tc>
          <w:tcPr>
            <w:tcW w:w="2310" w:type="auto"/>
            <w:vAlign w:val="center"/>
          </w:tcPr>
          <w:p>
            <w:pPr/>
            <w:r>
              <w:br/>
            </w:r>
            <w:r>
              <w:t xml:space="preserve"> 1,55,000.00</w:t>
            </w:r>
          </w:p>
        </w:tc>
        <w:tc>
          <w:tcPr>
            <w:tcW w:w="2310" w:type="auto"/>
            <w:vAlign w:val="center"/>
          </w:tcPr>
          <w:p>
            <w:pPr/>
            <w:r>
              <w:br/>
            </w:r>
            <w:r>
              <w:t xml:space="preserve"> 775.00</w:t>
            </w:r>
          </w:p>
        </w:tc>
        <w:tc>
          <w:tcPr>
            <w:tcW w:w="2310" w:type="auto"/>
            <w:vAlign w:val="center"/>
          </w:tcPr>
          <w:p>
            <w:pPr/>
            <w:r>
              <w:br/>
            </w:r>
            <w:r>
              <w:t xml:space="preserve"> 775.00</w:t>
            </w:r>
          </w:p>
        </w:tc>
        <w:tc>
          <w:tcPr>
            <w:tcW w:w="2310" w:type="auto"/>
            <w:vAlign w:val="center"/>
          </w:tcPr>
          <w:p>
            <w:pPr/>
            <w:r>
              <w:br/>
            </w:r>
            <w:r>
              <w:t xml:space="preserve"> 1,56,550.00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 xml:space="preserve"> 20.00</w:t>
            </w:r>
          </w:p>
        </w:tc>
        <w:tc>
          <w:tcPr>
            <w:tcW w:w="2310" w:type="auto"/>
            <w:vAlign w:val="center"/>
          </w:tcPr>
          <w:p>
            <w:pPr/>
            <w:r>
              <w:br/>
            </w:r>
            <w:r>
              <w:t xml:space="preserve"> 3,10,000.00</w:t>
            </w:r>
          </w:p>
        </w:tc>
        <w:tc>
          <w:tcPr>
            <w:tcW w:w="2310" w:type="auto"/>
            <w:vAlign w:val="center"/>
          </w:tcPr>
          <w:p>
            <w:pPr/>
            <w:r>
              <w:br/>
            </w:r>
            <w:r>
              <w:t xml:space="preserve"> 1,550.00</w:t>
            </w:r>
          </w:p>
        </w:tc>
        <w:tc>
          <w:tcPr>
            <w:tcW w:w="2310" w:type="auto"/>
            <w:vAlign w:val="center"/>
          </w:tcPr>
          <w:p>
            <w:pPr/>
            <w:r>
              <w:br/>
            </w:r>
            <w:r>
              <w:t xml:space="preserve"> 1,550.00</w:t>
            </w:r>
          </w:p>
        </w:tc>
        <w:tc>
          <w:tcPr>
            <w:tcW w:w="2310" w:type="auto"/>
            <w:vAlign w:val="center"/>
          </w:tcPr>
          <w:p>
            <w:pPr/>
            <w:r>
              <w:br/>
            </w:r>
            <w:r>
              <w:t xml:space="preserve"> 3,13,100.00</w:t>
            </w:r>
          </w:p>
        </w:tc>
      </w:tr>
      <w:tr>
        <w:tc>
          <w:tcPr>
            <w:tcW w:w="2310" w:type="auto"/>
            <w:vAlign w:val="center"/>
          </w:tcPr>
          <w:p>
            <w:pPr/>
            <w:r>
              <w:br/>
            </w:r>
            <w:r>
              <w:t>4</w:t>
            </w:r>
          </w:p>
        </w:tc>
        <w:tc>
          <w:tcPr>
            <w:tcW w:w="2310" w:type="auto"/>
            <w:vAlign w:val="center"/>
          </w:tcPr>
          <w:p>
            <w:pPr/>
            <w:r>
              <w:br/>
            </w:r>
            <w:r>
              <w:t>Commencement of First Floor</w:t>
            </w:r>
          </w:p>
        </w:tc>
        <w:tc>
          <w:tcPr>
            <w:tcW w:w="2310" w:type="auto"/>
            <w:vAlign w:val="center"/>
          </w:tcPr>
          <w:p>
            <w:pPr/>
            <w:r>
              <w:br/>
            </w:r>
            <w:r>
              <w:t xml:space="preserve"> 15.00</w:t>
            </w:r>
          </w:p>
        </w:tc>
        <w:tc>
          <w:tcPr>
            <w:tcW w:w="2310" w:type="auto"/>
            <w:vAlign w:val="center"/>
          </w:tcPr>
          <w:p>
            <w:pPr/>
            <w:r>
              <w:br/>
            </w:r>
            <w:r>
              <w:t xml:space="preserve"> 2,32,500.00</w:t>
            </w:r>
          </w:p>
        </w:tc>
        <w:tc>
          <w:tcPr>
            <w:tcW w:w="2310" w:type="auto"/>
            <w:vAlign w:val="center"/>
          </w:tcPr>
          <w:p>
            <w:pPr/>
            <w:r>
              <w:br/>
            </w:r>
            <w:r>
              <w:t xml:space="preserve"> 1,162.50</w:t>
            </w:r>
          </w:p>
        </w:tc>
        <w:tc>
          <w:tcPr>
            <w:tcW w:w="2310" w:type="auto"/>
            <w:vAlign w:val="center"/>
          </w:tcPr>
          <w:p>
            <w:pPr/>
            <w:r>
              <w:br/>
            </w:r>
            <w:r>
              <w:t xml:space="preserve"> 1,162.50</w:t>
            </w:r>
          </w:p>
        </w:tc>
        <w:tc>
          <w:tcPr>
            <w:tcW w:w="2310" w:type="auto"/>
            <w:vAlign w:val="center"/>
          </w:tcPr>
          <w:p>
            <w:pPr/>
            <w:r>
              <w:br/>
            </w:r>
            <w:r>
              <w:t xml:space="preserve"> 2,34,825.00</w:t>
            </w:r>
          </w:p>
        </w:tc>
      </w:tr>
      <w:tr>
        <w:tc>
          <w:tcPr>
            <w:tcW w:w="2310" w:type="auto"/>
            <w:vAlign w:val="center"/>
          </w:tcPr>
          <w:p>
            <w:pPr/>
            <w:r>
              <w:br/>
            </w:r>
            <w:r>
              <w:t>5</w:t>
            </w:r>
          </w:p>
        </w:tc>
        <w:tc>
          <w:tcPr>
            <w:tcW w:w="2310" w:type="auto"/>
            <w:vAlign w:val="center"/>
          </w:tcPr>
          <w:p>
            <w:pPr/>
            <w:r>
              <w:br/>
            </w:r>
            <w:r>
              <w:t>Commencement Second Floor</w:t>
            </w:r>
          </w:p>
        </w:tc>
        <w:tc>
          <w:tcPr>
            <w:tcW w:w="2310" w:type="auto"/>
            <w:vAlign w:val="center"/>
          </w:tcPr>
          <w:p>
            <w:pPr/>
            <w:r>
              <w:br/>
            </w:r>
            <w:r>
              <w:t xml:space="preserve"> 15.00</w:t>
            </w:r>
          </w:p>
        </w:tc>
        <w:tc>
          <w:tcPr>
            <w:tcW w:w="2310" w:type="auto"/>
            <w:vAlign w:val="center"/>
          </w:tcPr>
          <w:p>
            <w:pPr/>
            <w:r>
              <w:br/>
            </w:r>
            <w:r>
              <w:t xml:space="preserve"> 2,32,500.00</w:t>
            </w:r>
          </w:p>
        </w:tc>
        <w:tc>
          <w:tcPr>
            <w:tcW w:w="2310" w:type="auto"/>
            <w:vAlign w:val="center"/>
          </w:tcPr>
          <w:p>
            <w:pPr/>
            <w:r>
              <w:br/>
            </w:r>
            <w:r>
              <w:t xml:space="preserve"> 1,162.50</w:t>
            </w:r>
          </w:p>
        </w:tc>
        <w:tc>
          <w:tcPr>
            <w:tcW w:w="2310" w:type="auto"/>
            <w:vAlign w:val="center"/>
          </w:tcPr>
          <w:p>
            <w:pPr/>
            <w:r>
              <w:br/>
            </w:r>
            <w:r>
              <w:t xml:space="preserve"> 1,162.50</w:t>
            </w:r>
          </w:p>
        </w:tc>
        <w:tc>
          <w:tcPr>
            <w:tcW w:w="2310" w:type="auto"/>
            <w:vAlign w:val="center"/>
          </w:tcPr>
          <w:p>
            <w:pPr/>
            <w:r>
              <w:br/>
            </w:r>
            <w:r>
              <w:t xml:space="preserve"> 2,34,825.00</w:t>
            </w:r>
          </w:p>
        </w:tc>
      </w:tr>
      <w:tr>
        <w:tc>
          <w:tcPr>
            <w:tcW w:w="2310" w:type="auto"/>
            <w:vAlign w:val="center"/>
          </w:tcPr>
          <w:p>
            <w:pPr/>
            <w:r>
              <w:br/>
            </w:r>
            <w:r>
              <w:t>6</w:t>
            </w:r>
          </w:p>
        </w:tc>
        <w:tc>
          <w:tcPr>
            <w:tcW w:w="2310" w:type="auto"/>
            <w:vAlign w:val="center"/>
          </w:tcPr>
          <w:p>
            <w:pPr/>
            <w:r>
              <w:br/>
            </w:r>
            <w:r>
              <w:t>Commencement of Third Floor</w:t>
            </w:r>
          </w:p>
        </w:tc>
        <w:tc>
          <w:tcPr>
            <w:tcW w:w="2310" w:type="auto"/>
            <w:vAlign w:val="center"/>
          </w:tcPr>
          <w:p>
            <w:pPr/>
            <w:r>
              <w:br/>
            </w:r>
            <w:r>
              <w:t xml:space="preserve"> 15.00</w:t>
            </w:r>
          </w:p>
        </w:tc>
        <w:tc>
          <w:tcPr>
            <w:tcW w:w="2310" w:type="auto"/>
            <w:vAlign w:val="center"/>
          </w:tcPr>
          <w:p>
            <w:pPr/>
            <w:r>
              <w:br/>
            </w:r>
            <w:r>
              <w:t xml:space="preserve"> 2,32,500.00</w:t>
            </w:r>
          </w:p>
        </w:tc>
        <w:tc>
          <w:tcPr>
            <w:tcW w:w="2310" w:type="auto"/>
            <w:vAlign w:val="center"/>
          </w:tcPr>
          <w:p>
            <w:pPr/>
            <w:r>
              <w:br/>
            </w:r>
            <w:r>
              <w:t xml:space="preserve"> 1,162.50</w:t>
            </w:r>
          </w:p>
        </w:tc>
        <w:tc>
          <w:tcPr>
            <w:tcW w:w="2310" w:type="auto"/>
            <w:vAlign w:val="center"/>
          </w:tcPr>
          <w:p>
            <w:pPr/>
            <w:r>
              <w:br/>
            </w:r>
            <w:r>
              <w:t xml:space="preserve"> 1,162.50</w:t>
            </w:r>
          </w:p>
        </w:tc>
        <w:tc>
          <w:tcPr>
            <w:tcW w:w="2310" w:type="auto"/>
            <w:vAlign w:val="center"/>
          </w:tcPr>
          <w:p>
            <w:pPr/>
            <w:r>
              <w:br/>
            </w:r>
            <w:r>
              <w:t xml:space="preserve"> 2,34,825.00</w:t>
            </w:r>
          </w:p>
        </w:tc>
      </w:tr>
      <w:tr>
        <w:tc>
          <w:tcPr>
            <w:tcW w:w="2310" w:type="auto"/>
            <w:vAlign w:val="center"/>
          </w:tcPr>
          <w:p>
            <w:pPr/>
            <w:r>
              <w:br/>
            </w:r>
            <w:r>
              <w:t>7</w:t>
            </w:r>
          </w:p>
        </w:tc>
        <w:tc>
          <w:tcPr>
            <w:tcW w:w="2310" w:type="auto"/>
            <w:vAlign w:val="center"/>
          </w:tcPr>
          <w:p>
            <w:pPr/>
            <w:r>
              <w:br/>
            </w:r>
            <w:r>
              <w:t>Commencement of Internal or External Plaster</w:t>
            </w:r>
          </w:p>
        </w:tc>
        <w:tc>
          <w:tcPr>
            <w:tcW w:w="2310" w:type="auto"/>
            <w:vAlign w:val="center"/>
          </w:tcPr>
          <w:p>
            <w:pPr/>
            <w:r>
              <w:br/>
            </w:r>
            <w:r>
              <w:t xml:space="preserve"> 10.00</w:t>
            </w:r>
          </w:p>
        </w:tc>
        <w:tc>
          <w:tcPr>
            <w:tcW w:w="2310" w:type="auto"/>
            <w:vAlign w:val="center"/>
          </w:tcPr>
          <w:p>
            <w:pPr/>
            <w:r>
              <w:br/>
            </w:r>
            <w:r>
              <w:t xml:space="preserve"> 1,55,000.00</w:t>
            </w:r>
          </w:p>
        </w:tc>
        <w:tc>
          <w:tcPr>
            <w:tcW w:w="2310" w:type="auto"/>
            <w:vAlign w:val="center"/>
          </w:tcPr>
          <w:p>
            <w:pPr/>
            <w:r>
              <w:br/>
            </w:r>
            <w:r>
              <w:t xml:space="preserve"> 775.00</w:t>
            </w:r>
          </w:p>
        </w:tc>
        <w:tc>
          <w:tcPr>
            <w:tcW w:w="2310" w:type="auto"/>
            <w:vAlign w:val="center"/>
          </w:tcPr>
          <w:p>
            <w:pPr/>
            <w:r>
              <w:br/>
            </w:r>
            <w:r>
              <w:t xml:space="preserve"> 775.00</w:t>
            </w:r>
          </w:p>
        </w:tc>
        <w:tc>
          <w:tcPr>
            <w:tcW w:w="2310" w:type="auto"/>
            <w:vAlign w:val="center"/>
          </w:tcPr>
          <w:p>
            <w:pPr/>
            <w:r>
              <w:br/>
            </w:r>
            <w:r>
              <w:t xml:space="preserve"> 1,56,550.00</w:t>
            </w:r>
          </w:p>
        </w:tc>
      </w:tr>
      <w:tr>
        <w:tc>
          <w:tcPr>
            <w:tcW w:w="2310" w:type="auto"/>
            <w:vAlign w:val="center"/>
          </w:tcPr>
          <w:p>
            <w:pPr/>
            <w:r>
              <w:br/>
            </w:r>
            <w:r>
              <w:t>8</w:t>
            </w:r>
          </w:p>
        </w:tc>
        <w:tc>
          <w:tcPr>
            <w:tcW w:w="2310" w:type="auto"/>
            <w:vAlign w:val="center"/>
          </w:tcPr>
          <w:p>
            <w:pPr/>
            <w:r>
              <w:br/>
            </w:r>
            <w:r>
              <w:t>On Offer of Possession</w:t>
            </w:r>
          </w:p>
        </w:tc>
        <w:tc>
          <w:tcPr>
            <w:tcW w:w="2310" w:type="auto"/>
            <w:vAlign w:val="center"/>
          </w:tcPr>
          <w:p>
            <w:pPr/>
            <w:r>
              <w:br/>
            </w:r>
            <w:r>
              <w:t xml:space="preserve"> 5.00</w:t>
            </w:r>
          </w:p>
        </w:tc>
        <w:tc>
          <w:tcPr>
            <w:tcW w:w="2310" w:type="auto"/>
            <w:vAlign w:val="center"/>
          </w:tcPr>
          <w:p>
            <w:pPr/>
            <w:r>
              <w:br/>
            </w:r>
            <w:r>
              <w:t xml:space="preserve"> 77,500.00</w:t>
            </w:r>
          </w:p>
        </w:tc>
        <w:tc>
          <w:tcPr>
            <w:tcW w:w="2310" w:type="auto"/>
            <w:vAlign w:val="center"/>
          </w:tcPr>
          <w:p>
            <w:pPr/>
            <w:r>
              <w:br/>
            </w:r>
            <w:r>
              <w:t xml:space="preserve"> 387.50</w:t>
            </w:r>
          </w:p>
        </w:tc>
        <w:tc>
          <w:tcPr>
            <w:tcW w:w="2310" w:type="auto"/>
            <w:vAlign w:val="center"/>
          </w:tcPr>
          <w:p>
            <w:pPr/>
            <w:r>
              <w:br/>
            </w:r>
            <w:r>
              <w:t xml:space="preserve"> 387.50</w:t>
            </w:r>
          </w:p>
        </w:tc>
        <w:tc>
          <w:tcPr>
            <w:tcW w:w="2310" w:type="auto"/>
            <w:vAlign w:val="center"/>
          </w:tcPr>
          <w:p>
            <w:pPr/>
            <w:r>
              <w:br/>
            </w:r>
            <w:r>
              <w:t xml:space="preserve"> 78,275.00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 xml:space="preserve"> 0.00</w:t>
            </w:r>
          </w:p>
        </w:tc>
        <w:tc>
          <w:tcPr>
            <w:tcW w:w="2310" w:type="auto"/>
            <w:vAlign w:val="center"/>
          </w:tcPr>
          <w:p>
            <w:pPr/>
            <w:r>
              <w:br/>
            </w:r>
            <w:r>
              <w:t xml:space="preserve"> 15,50,000.00</w:t>
            </w:r>
          </w:p>
        </w:tc>
        <w:tc>
          <w:tcPr>
            <w:tcW w:w="2310" w:type="auto"/>
            <w:vAlign w:val="center"/>
          </w:tcPr>
          <w:p>
            <w:pPr/>
            <w:r>
              <w:br/>
            </w:r>
            <w:r>
              <w:t xml:space="preserve"> 7,750.00</w:t>
            </w:r>
          </w:p>
        </w:tc>
        <w:tc>
          <w:tcPr>
            <w:tcW w:w="2310" w:type="auto"/>
            <w:vAlign w:val="center"/>
          </w:tcPr>
          <w:p>
            <w:pPr/>
            <w:r>
              <w:br/>
            </w:r>
            <w:r>
              <w:t xml:space="preserve"> 7,750.00</w:t>
            </w:r>
          </w:p>
        </w:tc>
        <w:tc>
          <w:tcPr>
            <w:tcW w:w="2310" w:type="auto"/>
            <w:vAlign w:val="center"/>
          </w:tcPr>
          <w:p>
            <w:pPr/>
            <w:r>
              <w:br/>
            </w:r>
            <w:r>
              <w:t xml:space="preserve"> 15,65,500.00</w:t>
            </w:r>
          </w:p>
        </w:tc>
      </w:tr>
      <w:tr>
        <w:tc>
          <w:tcPr>
            <w:tcW w:w="2310" w:type="auto"/>
            <w:vAlign w:val="center"/>
          </w:tcPr>
          <w:p>
            <w:pPr/>
            <w:r>
              <w:br/>
            </w:r>
            <w:r>
              <w:t>9</w:t>
            </w:r>
          </w:p>
        </w:tc>
        <w:tc>
          <w:tcPr>
            <w:tcW w:w="2310" w:type="auto"/>
            <w:vAlign w:val="center"/>
          </w:tcPr>
          <w:p>
            <w:pPr/>
            <w:r>
              <w:br/>
            </w:r>
            <w:r>
              <w:t>Advance Maintenance for 12 months</w:t>
            </w:r>
          </w:p>
        </w:tc>
        <w:tc>
          <w:tcPr>
            <w:tcW w:w="2310" w:type="auto"/>
            <w:vAlign w:val="center"/>
          </w:tcPr>
          <w:p>
            <w:pPr/>
            <w:r>
              <w:br/>
            </w:r>
            <w:r>
              <w:t xml:space="preserve"> 0.00</w:t>
            </w:r>
          </w:p>
        </w:tc>
        <w:tc>
          <w:tcPr>
            <w:tcW w:w="2310" w:type="auto"/>
            <w:vAlign w:val="center"/>
          </w:tcPr>
          <w:p>
            <w:pPr/>
            <w:r>
              <w:br/>
            </w:r>
            <w:r>
              <w:t xml:space="preserve"> 18,000.00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18,000.00</w:t>
            </w:r>
          </w:p>
        </w:tc>
      </w:tr>
      <w:tr>
        <w:tc>
          <w:tcPr>
            <w:tcW w:w="2310" w:type="auto"/>
            <w:vAlign w:val="center"/>
          </w:tcPr>
          <w:p>
            <w:pPr/>
            <w:r>
              <w:br/>
            </w:r>
            <w:r>
              <w:t>10</w:t>
            </w:r>
          </w:p>
        </w:tc>
        <w:tc>
          <w:tcPr>
            <w:tcW w:w="2310" w:type="auto"/>
            <w:vAlign w:val="center"/>
          </w:tcPr>
          <w:p>
            <w:pPr/>
            <w:r>
              <w:br/>
            </w:r>
            <w:r>
              <w:t>IFMS</w:t>
            </w:r>
          </w:p>
        </w:tc>
        <w:tc>
          <w:tcPr>
            <w:tcW w:w="2310" w:type="auto"/>
            <w:vAlign w:val="center"/>
          </w:tcPr>
          <w:p>
            <w:pPr/>
            <w:r>
              <w:br/>
            </w:r>
            <w:r>
              <w:t xml:space="preserve"> 0.00</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 xml:space="preserve"> 0.00</w:t>
            </w:r>
          </w:p>
        </w:tc>
        <w:tc>
          <w:tcPr>
            <w:tcW w:w="2310" w:type="auto"/>
            <w:vAlign w:val="center"/>
          </w:tcPr>
          <w:p>
            <w:pPr/>
            <w:r>
              <w:br/>
            </w:r>
            <w:r>
              <w:t xml:space="preserve"> 15,93,000.00</w:t>
            </w:r>
          </w:p>
        </w:tc>
        <w:tc>
          <w:tcPr>
            <w:tcW w:w="2310" w:type="auto"/>
            <w:vAlign w:val="center"/>
          </w:tcPr>
          <w:p>
            <w:pPr/>
            <w:r>
              <w:br/>
            </w:r>
            <w:r>
              <w:t xml:space="preserve"> 7,750.00</w:t>
            </w:r>
          </w:p>
        </w:tc>
        <w:tc>
          <w:tcPr>
            <w:tcW w:w="2310" w:type="auto"/>
            <w:vAlign w:val="center"/>
          </w:tcPr>
          <w:p>
            <w:pPr/>
            <w:r>
              <w:br/>
            </w:r>
            <w:r>
              <w:t xml:space="preserve"> 7,750.00</w:t>
            </w:r>
          </w:p>
        </w:tc>
        <w:tc>
          <w:tcPr>
            <w:tcW w:w="2310" w:type="auto"/>
            <w:vAlign w:val="center"/>
          </w:tcPr>
          <w:p>
            <w:pPr/>
            <w:r>
              <w:br/>
            </w:r>
            <w:r>
              <w:t xml:space="preserve"> 16,08,500.00</w:t>
            </w:r>
          </w:p>
        </w:tc>
      </w:tr>
    </w:tbl>
    <w:p w14:paraId="5F66FF3B" w14:textId="77777777" w:rsidR="00CF40C0" w:rsidRDefault="00CF40C0" w:rsidP="00CD796F">
      <w:pPr>
        <w:jc w:val="both"/>
        <w:rPr>
          <w:rFonts w:asciiTheme="minorHAnsi" w:hAnsiTheme="minorHAnsi" w:cstheme="minorHAnsi"/>
          <w:i/>
          <w:spacing w:val="-2"/>
          <w:sz w:val="20"/>
          <w:szCs w:val="20"/>
        </w:rPr>
      </w:pPr>
    </w:p>
    <w:p w14:paraId="591225EE" w14:textId="77777777" w:rsidR="00DC35AE" w:rsidRDefault="00DC35AE" w:rsidP="00CD796F">
      <w:pPr>
        <w:jc w:val="both"/>
        <w:rPr>
          <w:rFonts w:asciiTheme="minorHAnsi" w:hAnsiTheme="minorHAnsi" w:cstheme="minorHAnsi"/>
          <w:i/>
          <w:spacing w:val="-2"/>
          <w:sz w:val="20"/>
          <w:szCs w:val="20"/>
        </w:rPr>
      </w:pPr>
    </w:p>
    <w:p w14:paraId="61AF7EBB" w14:textId="1F714FE1" w:rsidR="00854119" w:rsidRPr="003940C0" w:rsidRDefault="00BD3788" w:rsidP="00CD796F">
      <w:pPr>
        <w:jc w:val="both"/>
        <w:rPr>
          <w:rFonts w:asciiTheme="minorHAnsi" w:hAnsiTheme="minorHAnsi" w:cstheme="minorHAnsi"/>
          <w:i/>
          <w:sz w:val="20"/>
          <w:szCs w:val="20"/>
        </w:rPr>
      </w:pPr>
      <w:proofErr w:type="gramStart"/>
      <w:r w:rsidRPr="003940C0">
        <w:rPr>
          <w:rFonts w:asciiTheme="minorHAnsi" w:hAnsiTheme="minorHAnsi" w:cstheme="minorHAnsi"/>
          <w:i/>
          <w:spacing w:val="-2"/>
          <w:sz w:val="20"/>
          <w:szCs w:val="20"/>
        </w:rPr>
        <w:t>Notes:-</w:t>
      </w:r>
      <w:proofErr w:type="gramEnd"/>
    </w:p>
    <w:p w14:paraId="249DBA74" w14:textId="3372F04A" w:rsidR="00854119" w:rsidRPr="003940C0" w:rsidRDefault="00BD3788" w:rsidP="00CD796F">
      <w:pPr>
        <w:pStyle w:val="ListParagraph"/>
        <w:numPr>
          <w:ilvl w:val="0"/>
          <w:numId w:val="1"/>
        </w:numPr>
        <w:tabs>
          <w:tab w:val="left" w:pos="433"/>
        </w:tabs>
        <w:spacing w:before="22" w:line="259" w:lineRule="auto"/>
        <w:ind w:left="0"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A non-refundable, interest-free maintenance security (IFMS) </w:t>
      </w:r>
      <w:r w:rsidR="006C3CB3" w:rsidRPr="003940C0">
        <w:rPr>
          <w:rFonts w:asciiTheme="minorHAnsi" w:hAnsiTheme="minorHAnsi" w:cstheme="minorHAnsi"/>
          <w:i/>
          <w:sz w:val="20"/>
          <w:szCs w:val="20"/>
        </w:rPr>
        <w:t>as</w:t>
      </w:r>
      <w:r w:rsidR="002E22A0" w:rsidRPr="003940C0">
        <w:rPr>
          <w:rFonts w:asciiTheme="minorHAnsi" w:hAnsiTheme="minorHAnsi" w:cstheme="minorHAnsi"/>
          <w:i/>
          <w:sz w:val="20"/>
          <w:szCs w:val="20"/>
        </w:rPr>
        <w:t xml:space="preserve"> mentioned above</w:t>
      </w:r>
      <w:r w:rsidRPr="003940C0">
        <w:rPr>
          <w:rFonts w:asciiTheme="minorHAnsi" w:hAnsiTheme="minorHAnsi" w:cstheme="minorHAnsi"/>
          <w:i/>
          <w:sz w:val="20"/>
          <w:szCs w:val="20"/>
        </w:rPr>
        <w:t xml:space="preserve"> will be payable at the time of the 'Offer of Possession'.</w:t>
      </w:r>
    </w:p>
    <w:p w14:paraId="423DE738" w14:textId="77777777" w:rsidR="00AD0116" w:rsidRPr="003940C0" w:rsidRDefault="00BD3788" w:rsidP="00CD796F">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Any other</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taxes,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electric installation charges, Stamp duty &amp;</w:t>
      </w:r>
      <w:r w:rsidRPr="003940C0">
        <w:rPr>
          <w:rFonts w:asciiTheme="minorHAnsi" w:hAnsiTheme="minorHAnsi" w:cstheme="minorHAnsi"/>
          <w:i/>
          <w:spacing w:val="20"/>
          <w:sz w:val="20"/>
          <w:szCs w:val="20"/>
        </w:rPr>
        <w:t xml:space="preserve"> </w:t>
      </w:r>
      <w:r w:rsidRPr="003940C0">
        <w:rPr>
          <w:rFonts w:asciiTheme="minorHAnsi" w:hAnsiTheme="minorHAnsi" w:cstheme="minorHAnsi"/>
          <w:i/>
          <w:sz w:val="20"/>
          <w:szCs w:val="20"/>
        </w:rPr>
        <w:t>Registry charges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shall be</w:t>
      </w:r>
      <w:r w:rsidRPr="003940C0">
        <w:rPr>
          <w:rFonts w:asciiTheme="minorHAnsi" w:hAnsiTheme="minorHAnsi" w:cstheme="minorHAnsi"/>
          <w:i/>
          <w:spacing w:val="19"/>
          <w:sz w:val="20"/>
          <w:szCs w:val="20"/>
        </w:rPr>
        <w:t xml:space="preserve"> </w:t>
      </w:r>
      <w:r w:rsidRPr="003940C0">
        <w:rPr>
          <w:rFonts w:asciiTheme="minorHAnsi" w:hAnsiTheme="minorHAnsi" w:cstheme="minorHAnsi"/>
          <w:i/>
          <w:sz w:val="20"/>
          <w:szCs w:val="20"/>
        </w:rPr>
        <w:t>payable extra as per government norms.</w:t>
      </w:r>
    </w:p>
    <w:p w14:paraId="69A30D28" w14:textId="049176A9" w:rsidR="00854119" w:rsidRPr="003940C0" w:rsidRDefault="00BD3788" w:rsidP="00CD796F">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Payments should be made via cheque /UPI /Debit Card/ Net Banking, in favor of </w:t>
      </w:r>
      <w:r>
        <w:rPr>
          <w:rFonts w:asciiTheme="minorHAnsi" w:hAnsiTheme="minorHAnsi" w:cstheme="minorHAnsi"/>
          <w:b/>
          <w:i/>
          <w:sz w:val="20"/>
          <w:szCs w:val="20"/>
        </w:rPr>
        <w:t>PURE AWAS BUILDERS LLP</w:t>
      </w:r>
      <w:r w:rsidR="00AD0116" w:rsidRPr="003940C0">
        <w:rPr>
          <w:rFonts w:asciiTheme="minorHAnsi" w:hAnsiTheme="minorHAnsi" w:cstheme="minorHAnsi"/>
          <w:color w:val="000000"/>
          <w:spacing w:val="2"/>
          <w:sz w:val="20"/>
          <w:szCs w:val="20"/>
        </w:rPr>
        <w:t xml:space="preserve"> </w:t>
      </w:r>
      <w:r w:rsidRPr="003940C0">
        <w:rPr>
          <w:rFonts w:asciiTheme="minorHAnsi" w:hAnsiTheme="minorHAnsi" w:cstheme="minorHAnsi"/>
          <w:i/>
          <w:sz w:val="20"/>
          <w:szCs w:val="20"/>
        </w:rPr>
        <w:t>payable at Delhi/Gurgaon.</w:t>
      </w:r>
    </w:p>
    <w:p w14:paraId="12C7875D" w14:textId="77777777" w:rsidR="00A6743C" w:rsidRPr="003940C0" w:rsidRDefault="00A6743C" w:rsidP="00CD796F">
      <w:pPr>
        <w:pStyle w:val="BodyText"/>
        <w:jc w:val="both"/>
        <w:rPr>
          <w:rFonts w:asciiTheme="minorHAnsi" w:hAnsiTheme="minorHAnsi" w:cstheme="minorHAnsi"/>
          <w:i/>
          <w:sz w:val="20"/>
          <w:szCs w:val="20"/>
        </w:rPr>
      </w:pPr>
    </w:p>
    <w:p w14:paraId="43E38130" w14:textId="13C54A7E" w:rsidR="00854119" w:rsidRPr="003940C0" w:rsidRDefault="00A6743C" w:rsidP="00CD796F">
      <w:pPr>
        <w:pStyle w:val="BodyText"/>
        <w:jc w:val="both"/>
        <w:rPr>
          <w:rFonts w:asciiTheme="minorHAnsi" w:hAnsiTheme="minorHAnsi" w:cstheme="minorHAnsi"/>
          <w:i/>
          <w:sz w:val="20"/>
          <w:szCs w:val="20"/>
        </w:rPr>
      </w:pPr>
      <w:r w:rsidRPr="003940C0">
        <w:rPr>
          <w:rFonts w:asciiTheme="minorHAnsi" w:hAnsiTheme="minorHAnsi" w:cstheme="minorHAnsi"/>
          <w:b/>
          <w:i/>
          <w:noProof/>
          <w:sz w:val="20"/>
          <w:szCs w:val="20"/>
        </w:rPr>
        <w:drawing>
          <wp:anchor distT="0" distB="0" distL="0" distR="0" simplePos="0" relativeHeight="251664896" behindDoc="0" locked="0" layoutInCell="1" allowOverlap="1" wp14:anchorId="2880CCA5" wp14:editId="5E26CED3">
            <wp:simplePos x="0" y="0"/>
            <wp:positionH relativeFrom="page">
              <wp:posOffset>5297805</wp:posOffset>
            </wp:positionH>
            <wp:positionV relativeFrom="paragraph">
              <wp:posOffset>221615</wp:posOffset>
            </wp:positionV>
            <wp:extent cx="1733663" cy="1049655"/>
            <wp:effectExtent l="0" t="0" r="0" b="0"/>
            <wp:wrapNone/>
            <wp:docPr id="489425827" name="Image 3" descr="A close-up of a company's offi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9425827" name="Image 3" descr="A close-up of a company's office&#10;&#10;AI-generated content may be incorrect."/>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sidRPr="003940C0">
        <w:rPr>
          <w:rFonts w:asciiTheme="minorHAnsi" w:hAnsiTheme="minorHAnsi" w:cstheme="minorHAnsi"/>
          <w:i/>
          <w:noProof/>
          <w:sz w:val="20"/>
          <w:szCs w:val="20"/>
        </w:rPr>
        <w:drawing>
          <wp:anchor distT="0" distB="0" distL="0" distR="0" simplePos="0" relativeHeight="251660800" behindDoc="1" locked="0" layoutInCell="1" allowOverlap="1" wp14:anchorId="55DC6765" wp14:editId="21C6D2BF">
            <wp:simplePos x="0" y="0"/>
            <wp:positionH relativeFrom="page">
              <wp:posOffset>600075</wp:posOffset>
            </wp:positionH>
            <wp:positionV relativeFrom="paragraph">
              <wp:posOffset>315595</wp:posOffset>
            </wp:positionV>
            <wp:extent cx="1085215" cy="375920"/>
            <wp:effectExtent l="0" t="0" r="635" b="508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085215" cy="375920"/>
                    </a:xfrm>
                    <a:prstGeom prst="rect">
                      <a:avLst/>
                    </a:prstGeom>
                  </pic:spPr>
                </pic:pic>
              </a:graphicData>
            </a:graphic>
            <wp14:sizeRelV relativeFrom="margin">
              <wp14:pctHeight>0</wp14:pctHeight>
            </wp14:sizeRelV>
          </wp:anchor>
        </w:drawing>
      </w:r>
      <w:r w:rsidR="00BD3788" w:rsidRPr="003940C0">
        <w:rPr>
          <w:rFonts w:asciiTheme="minorHAnsi" w:hAnsiTheme="minorHAnsi" w:cstheme="minorHAnsi"/>
          <w:i/>
          <w:noProof/>
          <w:sz w:val="20"/>
          <w:szCs w:val="20"/>
        </w:rPr>
        <mc:AlternateContent>
          <mc:Choice Requires="wps">
            <w:drawing>
              <wp:anchor distT="0" distB="0" distL="0" distR="0" simplePos="0" relativeHeight="251661824" behindDoc="1" locked="0" layoutInCell="1" allowOverlap="1" wp14:anchorId="18F38540" wp14:editId="514BA9A9">
                <wp:simplePos x="0" y="0"/>
                <wp:positionH relativeFrom="page">
                  <wp:posOffset>562356</wp:posOffset>
                </wp:positionH>
                <wp:positionV relativeFrom="paragraph">
                  <wp:posOffset>759152</wp:posOffset>
                </wp:positionV>
                <wp:extent cx="2612390"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2390" cy="12700"/>
                        </a:xfrm>
                        <a:custGeom>
                          <a:avLst/>
                          <a:gdLst/>
                          <a:ahLst/>
                          <a:cxnLst/>
                          <a:rect l="l" t="t" r="r" b="b"/>
                          <a:pathLst>
                            <a:path w="2612390" h="12700">
                              <a:moveTo>
                                <a:pt x="2612136" y="12192"/>
                              </a:moveTo>
                              <a:lnTo>
                                <a:pt x="0" y="12192"/>
                              </a:lnTo>
                              <a:lnTo>
                                <a:pt x="0" y="0"/>
                              </a:lnTo>
                              <a:lnTo>
                                <a:pt x="2612136" y="0"/>
                              </a:lnTo>
                              <a:lnTo>
                                <a:pt x="2612136"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Graphic 7" style="position:absolute;margin-left:44.3pt;margin-top:59.8pt;width:205.7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2612390,12700" o:spid="_x0000_s1026" fillcolor="black" stroked="f" path="m2612136,12192l,12192,,,2612136,r,1219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" w14:anchorId="056FE919">
                <v:path arrowok="t"/>
                <w10:wrap type="topAndBottom" anchorx="page"/>
              </v:shape>
            </w:pict>
          </mc:Fallback>
        </mc:AlternateContent>
      </w:r>
    </w:p>
    <w:p w14:paraId="09DFF77E" w14:textId="77777777" w:rsidR="00854119" w:rsidRPr="003940C0" w:rsidRDefault="00854119" w:rsidP="00CD796F">
      <w:pPr>
        <w:pStyle w:val="BodyText"/>
        <w:spacing w:before="64"/>
        <w:jc w:val="both"/>
        <w:rPr>
          <w:rFonts w:asciiTheme="minorHAnsi" w:hAnsiTheme="minorHAnsi" w:cstheme="minorHAnsi"/>
          <w:i/>
          <w:sz w:val="20"/>
          <w:szCs w:val="20"/>
        </w:rPr>
      </w:pPr>
    </w:p>
    <w:p w14:paraId="219B6151" w14:textId="3F0BF529" w:rsidR="00CF40C0" w:rsidRPr="003940C0" w:rsidRDefault="00CF40C0" w:rsidP="00CD796F">
      <w:pPr>
        <w:pStyle w:val="BodyText"/>
        <w:spacing w:before="6"/>
        <w:jc w:val="both"/>
        <w:rPr>
          <w:rFonts w:asciiTheme="minorHAnsi" w:hAnsiTheme="minorHAnsi" w:cstheme="minorHAnsi"/>
          <w:b/>
          <w:sz w:val="20"/>
          <w:szCs w:val="20"/>
        </w:rPr>
      </w:pPr>
      <w:r>
        <w:rPr>
          <w:rFonts w:asciiTheme="minorHAnsi" w:hAnsiTheme="minorHAnsi" w:cstheme="minorHAnsi"/>
          <w:b/>
          <w:sz w:val="20"/>
          <w:szCs w:val="20"/>
        </w:rPr>
        <w:t>PURE AWAS BUILDERS LLP</w:t>
      </w:r>
      <w:r w:rsidRPr="003940C0">
        <w:rPr>
          <w:rFonts w:asciiTheme="minorHAnsi" w:hAnsiTheme="minorHAnsi" w:cstheme="minorHAnsi"/>
          <w:color w:val="000000"/>
          <w:spacing w:val="2"/>
          <w:sz w:val="20"/>
          <w:szCs w:val="20"/>
        </w:rPr>
        <w:t xml:space="preserve"> </w:t>
      </w:r>
    </w:p>
    <w:p w14:paraId="70264336" w14:textId="00AA3A18" w:rsidR="00854119" w:rsidRPr="003940C0" w:rsidRDefault="00CF40C0" w:rsidP="00CD796F">
      <w:pPr>
        <w:jc w:val="both"/>
        <w:rPr>
          <w:rFonts w:asciiTheme="minorHAnsi" w:hAnsiTheme="minorHAnsi" w:cstheme="minorHAnsi"/>
          <w:b/>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r w:rsidR="00FB23FB">
        <w:rPr>
          <w:rFonts w:asciiTheme="minorHAnsi" w:hAnsiTheme="minorHAnsi" w:cstheme="minorHAnsi"/>
          <w:b/>
          <w:i/>
          <w:spacing w:val="-2"/>
          <w:sz w:val="20"/>
          <w:szCs w:val="20"/>
        </w:rPr>
        <w:t>)</w:t>
      </w:r>
    </w:p>
    <w:sectPr w:rsidR="00854119" w:rsidRPr="003940C0">
      <w:type w:val="continuous"/>
      <w:pgSz w:w="12240" w:h="15840"/>
      <w:pgMar w:top="1280" w:right="7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5DB39" w14:textId="77777777" w:rsidR="00E81D67" w:rsidRDefault="00E81D67" w:rsidP="003C2B0D">
      <w:r>
        <w:separator/>
      </w:r>
    </w:p>
  </w:endnote>
  <w:endnote w:type="continuationSeparator" w:id="0">
    <w:p w14:paraId="764FBF72" w14:textId="77777777" w:rsidR="00E81D67" w:rsidRDefault="00E81D67" w:rsidP="003C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8B0E7" w14:textId="77777777" w:rsidR="00E81D67" w:rsidRDefault="00E81D67" w:rsidP="003C2B0D">
      <w:r>
        <w:separator/>
      </w:r>
    </w:p>
  </w:footnote>
  <w:footnote w:type="continuationSeparator" w:id="0">
    <w:p w14:paraId="3D735C8B" w14:textId="77777777" w:rsidR="00E81D67" w:rsidRDefault="00E81D67" w:rsidP="003C2B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17F22" w14:textId="7F8FECE4" w:rsidR="003C2B0D" w:rsidRDefault="003C2B0D" w:rsidP="003C2B0D">
    <w:pPr>
      <w:spacing w:before="106"/>
      <w:ind w:left="203"/>
      <w:rPr>
        <w:b/>
      </w:rPr>
    </w:pPr>
    <w:r>
      <w:rPr>
        <w:b/>
        <w:noProof/>
      </w:rPr>
      <w:drawing>
        <wp:anchor distT="0" distB="0" distL="0" distR="0" simplePos="0" relativeHeight="251658752" behindDoc="0" locked="0" layoutInCell="1" allowOverlap="1" wp14:anchorId="63605F56" wp14:editId="1D8A4981">
          <wp:simplePos x="0" y="0"/>
          <wp:positionH relativeFrom="page">
            <wp:posOffset>6097905</wp:posOffset>
          </wp:positionH>
          <wp:positionV relativeFrom="paragraph">
            <wp:posOffset>-222885</wp:posOffset>
          </wp:positionV>
          <wp:extent cx="1217599" cy="922409"/>
          <wp:effectExtent l="0" t="0" r="0" b="0"/>
          <wp:wrapNone/>
          <wp:docPr id="131441818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459AEC19" w14:textId="4F7FF03F" w:rsidR="003C2B0D" w:rsidRDefault="003C2B0D" w:rsidP="003C2B0D">
    <w:pPr>
      <w:spacing w:before="106"/>
      <w:ind w:left="203"/>
      <w:rPr>
        <w:b/>
      </w:rPr>
    </w:pPr>
    <w:r>
      <w:rPr>
        <w:b/>
      </w:rPr>
      <w:t>PURE AWAS BUILDERS LLP</w:t>
    </w:r>
  </w:p>
  <w:p w14:paraId="09E034EE" w14:textId="77777777" w:rsidR="003C2B0D" w:rsidRDefault="003C2B0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6B5BC7"/>
    <w:multiLevelType w:val="hybridMultilevel"/>
    <w:tmpl w:val="7696F6C8"/>
    <w:lvl w:ilvl="0" w:tplc="1B084492">
      <w:start w:val="1"/>
      <w:numFmt w:val="decimal"/>
      <w:lvlText w:val="%1."/>
      <w:lvlJc w:val="left"/>
      <w:pPr>
        <w:ind w:left="204" w:hanging="231"/>
      </w:pPr>
      <w:rPr>
        <w:rFonts w:ascii="Calibri" w:eastAsia="Calibri" w:hAnsi="Calibri" w:cs="Calibri" w:hint="default"/>
        <w:b w:val="0"/>
        <w:bCs w:val="0"/>
        <w:i/>
        <w:iCs/>
        <w:spacing w:val="0"/>
        <w:w w:val="100"/>
        <w:sz w:val="22"/>
        <w:szCs w:val="22"/>
        <w:lang w:val="en-US" w:eastAsia="en-US" w:bidi="ar-SA"/>
      </w:rPr>
    </w:lvl>
    <w:lvl w:ilvl="1" w:tplc="164E1FA0">
      <w:numFmt w:val="bullet"/>
      <w:lvlText w:val="•"/>
      <w:lvlJc w:val="left"/>
      <w:pPr>
        <w:ind w:left="1260" w:hanging="231"/>
      </w:pPr>
      <w:rPr>
        <w:rFonts w:hint="default"/>
        <w:lang w:val="en-US" w:eastAsia="en-US" w:bidi="ar-SA"/>
      </w:rPr>
    </w:lvl>
    <w:lvl w:ilvl="2" w:tplc="8E7EEFC4">
      <w:numFmt w:val="bullet"/>
      <w:lvlText w:val="•"/>
      <w:lvlJc w:val="left"/>
      <w:pPr>
        <w:ind w:left="2320" w:hanging="231"/>
      </w:pPr>
      <w:rPr>
        <w:rFonts w:hint="default"/>
        <w:lang w:val="en-US" w:eastAsia="en-US" w:bidi="ar-SA"/>
      </w:rPr>
    </w:lvl>
    <w:lvl w:ilvl="3" w:tplc="B776D5EC">
      <w:numFmt w:val="bullet"/>
      <w:lvlText w:val="•"/>
      <w:lvlJc w:val="left"/>
      <w:pPr>
        <w:ind w:left="3380" w:hanging="231"/>
      </w:pPr>
      <w:rPr>
        <w:rFonts w:hint="default"/>
        <w:lang w:val="en-US" w:eastAsia="en-US" w:bidi="ar-SA"/>
      </w:rPr>
    </w:lvl>
    <w:lvl w:ilvl="4" w:tplc="6BBA5D14">
      <w:numFmt w:val="bullet"/>
      <w:lvlText w:val="•"/>
      <w:lvlJc w:val="left"/>
      <w:pPr>
        <w:ind w:left="4440" w:hanging="231"/>
      </w:pPr>
      <w:rPr>
        <w:rFonts w:hint="default"/>
        <w:lang w:val="en-US" w:eastAsia="en-US" w:bidi="ar-SA"/>
      </w:rPr>
    </w:lvl>
    <w:lvl w:ilvl="5" w:tplc="59E4D0F8">
      <w:numFmt w:val="bullet"/>
      <w:lvlText w:val="•"/>
      <w:lvlJc w:val="left"/>
      <w:pPr>
        <w:ind w:left="5500" w:hanging="231"/>
      </w:pPr>
      <w:rPr>
        <w:rFonts w:hint="default"/>
        <w:lang w:val="en-US" w:eastAsia="en-US" w:bidi="ar-SA"/>
      </w:rPr>
    </w:lvl>
    <w:lvl w:ilvl="6" w:tplc="6A827B8E">
      <w:numFmt w:val="bullet"/>
      <w:lvlText w:val="•"/>
      <w:lvlJc w:val="left"/>
      <w:pPr>
        <w:ind w:left="6560" w:hanging="231"/>
      </w:pPr>
      <w:rPr>
        <w:rFonts w:hint="default"/>
        <w:lang w:val="en-US" w:eastAsia="en-US" w:bidi="ar-SA"/>
      </w:rPr>
    </w:lvl>
    <w:lvl w:ilvl="7" w:tplc="873C9EBA">
      <w:numFmt w:val="bullet"/>
      <w:lvlText w:val="•"/>
      <w:lvlJc w:val="left"/>
      <w:pPr>
        <w:ind w:left="7620" w:hanging="231"/>
      </w:pPr>
      <w:rPr>
        <w:rFonts w:hint="default"/>
        <w:lang w:val="en-US" w:eastAsia="en-US" w:bidi="ar-SA"/>
      </w:rPr>
    </w:lvl>
    <w:lvl w:ilvl="8" w:tplc="DF1E303A">
      <w:numFmt w:val="bullet"/>
      <w:lvlText w:val="•"/>
      <w:lvlJc w:val="left"/>
      <w:pPr>
        <w:ind w:left="8680" w:hanging="23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119"/>
    <w:rsid w:val="000031C8"/>
    <w:rsid w:val="000B748A"/>
    <w:rsid w:val="0021131B"/>
    <w:rsid w:val="00224368"/>
    <w:rsid w:val="00272608"/>
    <w:rsid w:val="0028724F"/>
    <w:rsid w:val="002E1B7D"/>
    <w:rsid w:val="002E22A0"/>
    <w:rsid w:val="002E6DFF"/>
    <w:rsid w:val="002F382D"/>
    <w:rsid w:val="00337F7E"/>
    <w:rsid w:val="003541A0"/>
    <w:rsid w:val="00357AA0"/>
    <w:rsid w:val="00386DE7"/>
    <w:rsid w:val="00387522"/>
    <w:rsid w:val="003940C0"/>
    <w:rsid w:val="003A47D3"/>
    <w:rsid w:val="003C2B0D"/>
    <w:rsid w:val="003E7482"/>
    <w:rsid w:val="00495012"/>
    <w:rsid w:val="004E6F8C"/>
    <w:rsid w:val="005763AD"/>
    <w:rsid w:val="00675C8B"/>
    <w:rsid w:val="00685094"/>
    <w:rsid w:val="00685BDD"/>
    <w:rsid w:val="0069413E"/>
    <w:rsid w:val="006C3CB3"/>
    <w:rsid w:val="00701805"/>
    <w:rsid w:val="00730DE3"/>
    <w:rsid w:val="007532CE"/>
    <w:rsid w:val="007D1AEE"/>
    <w:rsid w:val="00811E73"/>
    <w:rsid w:val="00821BE4"/>
    <w:rsid w:val="00854119"/>
    <w:rsid w:val="00863592"/>
    <w:rsid w:val="00880BA1"/>
    <w:rsid w:val="008C07FA"/>
    <w:rsid w:val="00962D0F"/>
    <w:rsid w:val="00967E19"/>
    <w:rsid w:val="00972B16"/>
    <w:rsid w:val="009E6F9F"/>
    <w:rsid w:val="00A46F3D"/>
    <w:rsid w:val="00A6743C"/>
    <w:rsid w:val="00AB6F45"/>
    <w:rsid w:val="00AD0116"/>
    <w:rsid w:val="00AE4CB8"/>
    <w:rsid w:val="00B65EE8"/>
    <w:rsid w:val="00BD3788"/>
    <w:rsid w:val="00CD796F"/>
    <w:rsid w:val="00CF40C0"/>
    <w:rsid w:val="00D05ACD"/>
    <w:rsid w:val="00D703D9"/>
    <w:rsid w:val="00DC35AE"/>
    <w:rsid w:val="00DE3AB7"/>
    <w:rsid w:val="00E81D67"/>
    <w:rsid w:val="00EA0872"/>
    <w:rsid w:val="00EA1996"/>
    <w:rsid w:val="00F15D94"/>
    <w:rsid w:val="00F964DE"/>
    <w:rsid w:val="00FA240E"/>
    <w:rsid w:val="00FB23FB"/>
    <w:rsid w:val="00FC635C"/>
    <w:rsid w:val="08607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C254"/>
  <w15:docId w15:val="{C2C07E51-2FCC-437C-AAA8-8AE46F1C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3" w:right="674"/>
    </w:pPr>
  </w:style>
  <w:style w:type="paragraph" w:customStyle="1" w:styleId="TableParagraph">
    <w:name w:val="Table Paragraph"/>
    <w:basedOn w:val="Normal"/>
    <w:uiPriority w:val="1"/>
    <w:qFormat/>
    <w:pPr>
      <w:spacing w:before="6" w:line="256" w:lineRule="exact"/>
      <w:jc w:val="right"/>
    </w:pPr>
  </w:style>
  <w:style w:type="paragraph" w:styleId="Header">
    <w:name w:val="header"/>
    <w:basedOn w:val="Normal"/>
    <w:link w:val="HeaderChar"/>
    <w:uiPriority w:val="99"/>
    <w:unhideWhenUsed/>
    <w:rsid w:val="003C2B0D"/>
    <w:pPr>
      <w:tabs>
        <w:tab w:val="center" w:pos="4513"/>
        <w:tab w:val="right" w:pos="9026"/>
      </w:tabs>
    </w:pPr>
  </w:style>
  <w:style w:type="character" w:customStyle="1" w:styleId="HeaderChar">
    <w:name w:val="Header Char"/>
    <w:basedOn w:val="DefaultParagraphFont"/>
    <w:link w:val="Header"/>
    <w:uiPriority w:val="99"/>
    <w:rsid w:val="003C2B0D"/>
    <w:rPr>
      <w:rFonts w:ascii="Calibri" w:eastAsia="Calibri" w:hAnsi="Calibri" w:cs="Calibri"/>
    </w:rPr>
  </w:style>
  <w:style w:type="paragraph" w:styleId="Footer">
    <w:name w:val="footer"/>
    <w:basedOn w:val="Normal"/>
    <w:link w:val="FooterChar"/>
    <w:uiPriority w:val="99"/>
    <w:unhideWhenUsed/>
    <w:rsid w:val="003C2B0D"/>
    <w:pPr>
      <w:tabs>
        <w:tab w:val="center" w:pos="4513"/>
        <w:tab w:val="right" w:pos="9026"/>
      </w:tabs>
    </w:pPr>
  </w:style>
  <w:style w:type="character" w:customStyle="1" w:styleId="FooterChar">
    <w:name w:val="Footer Char"/>
    <w:basedOn w:val="DefaultParagraphFont"/>
    <w:link w:val="Footer"/>
    <w:uiPriority w:val="99"/>
    <w:rsid w:val="003C2B0D"/>
    <w:rPr>
      <w:rFonts w:ascii="Calibri" w:eastAsia="Calibri" w:hAnsi="Calibri" w:cs="Calibri"/>
    </w:rPr>
  </w:style>
  <w:style w:type="table" w:styleId="TableGrid">
    <w:name w:val="Table Grid"/>
    <w:basedOn w:val="TableNormal"/>
    <w:uiPriority w:val="39"/>
    <w:rsid w:val="003C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9962">
      <w:bodyDiv w:val="1"/>
      <w:marLeft w:val="0"/>
      <w:marRight w:val="0"/>
      <w:marTop w:val="0"/>
      <w:marBottom w:val="0"/>
      <w:divBdr>
        <w:top w:val="none" w:sz="0" w:space="0" w:color="auto"/>
        <w:left w:val="none" w:sz="0" w:space="0" w:color="auto"/>
        <w:bottom w:val="none" w:sz="0" w:space="0" w:color="auto"/>
        <w:right w:val="none" w:sz="0" w:space="0" w:color="auto"/>
      </w:divBdr>
    </w:div>
    <w:div w:id="595211760">
      <w:bodyDiv w:val="1"/>
      <w:marLeft w:val="0"/>
      <w:marRight w:val="0"/>
      <w:marTop w:val="0"/>
      <w:marBottom w:val="0"/>
      <w:divBdr>
        <w:top w:val="none" w:sz="0" w:space="0" w:color="auto"/>
        <w:left w:val="none" w:sz="0" w:space="0" w:color="auto"/>
        <w:bottom w:val="none" w:sz="0" w:space="0" w:color="auto"/>
        <w:right w:val="none" w:sz="0" w:space="0" w:color="auto"/>
      </w:divBdr>
    </w:div>
    <w:div w:id="907543311">
      <w:bodyDiv w:val="1"/>
      <w:marLeft w:val="0"/>
      <w:marRight w:val="0"/>
      <w:marTop w:val="0"/>
      <w:marBottom w:val="0"/>
      <w:divBdr>
        <w:top w:val="none" w:sz="0" w:space="0" w:color="auto"/>
        <w:left w:val="none" w:sz="0" w:space="0" w:color="auto"/>
        <w:bottom w:val="none" w:sz="0" w:space="0" w:color="auto"/>
        <w:right w:val="none" w:sz="0" w:space="0" w:color="auto"/>
      </w:divBdr>
    </w:div>
    <w:div w:id="1428118298">
      <w:bodyDiv w:val="1"/>
      <w:marLeft w:val="0"/>
      <w:marRight w:val="0"/>
      <w:marTop w:val="0"/>
      <w:marBottom w:val="0"/>
      <w:divBdr>
        <w:top w:val="none" w:sz="0" w:space="0" w:color="auto"/>
        <w:left w:val="none" w:sz="0" w:space="0" w:color="auto"/>
        <w:bottom w:val="none" w:sz="0" w:space="0" w:color="auto"/>
        <w:right w:val="none" w:sz="0" w:space="0" w:color="auto"/>
      </w:divBdr>
    </w:div>
    <w:div w:id="1711150530">
      <w:bodyDiv w:val="1"/>
      <w:marLeft w:val="0"/>
      <w:marRight w:val="0"/>
      <w:marTop w:val="0"/>
      <w:marBottom w:val="0"/>
      <w:divBdr>
        <w:top w:val="none" w:sz="0" w:space="0" w:color="auto"/>
        <w:left w:val="none" w:sz="0" w:space="0" w:color="auto"/>
        <w:bottom w:val="none" w:sz="0" w:space="0" w:color="auto"/>
        <w:right w:val="none" w:sz="0" w:space="0" w:color="auto"/>
      </w:divBdr>
    </w:div>
    <w:div w:id="181170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342</Words>
  <Characters>1952</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Neemrana Villas B1-B34.xlsm</dc:title>
  <dc:creator>dell</dc:creator>
  <cp:lastModifiedBy>Akshay Jadhav</cp:lastModifiedBy>
  <cp:revision>25</cp:revision>
  <dcterms:created xsi:type="dcterms:W3CDTF">2025-03-06T10:55:00Z</dcterms:created>
  <dcterms:modified xsi:type="dcterms:W3CDTF">2025-04-09T12:19:00Z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LastSaved">
    <vt:filetime>2025-03-05T00:00:00Z</vt:filetime>
  </property>
  <property fmtid="{D5CDD505-2E9C-101B-9397-08002B2CF9AE}" pid="4" name="Producer">
    <vt:lpwstr>Microsoft: Print To PDF</vt:lpwstr>
  </property>
</Properties>
</file>