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9B0451" w:rsidRDefault="00EF2851" w:rsidP="00EF2851">
      <w:pPr>
        <w:spacing w:after="0" w:line="276" w:lineRule="auto"/>
        <w:ind w:left="0" w:hanging="10"/>
        <w:jc w:val="center"/>
        <w:rPr>
          <w:rFonts w:ascii="Bookman Old Style" w:hAnsi="Bookman Old Style"/>
          <w:b/>
          <w:color w:val="auto"/>
          <w:sz w:val="24"/>
          <w:szCs w:val="24"/>
          <w:u w:val="double"/>
        </w:rPr>
      </w:pPr>
      <w:r w:rsidRPr="009B0451">
        <w:rPr>
          <w:rFonts w:ascii="Bookman Old Style" w:hAnsi="Bookman Old Style"/>
          <w:b/>
          <w:color w:val="auto"/>
          <w:sz w:val="72"/>
          <w:szCs w:val="24"/>
          <w:u w:val="double"/>
        </w:rPr>
        <w:t>AGREEMENT TO SALE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Name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41</w:t>
      </w:r>
      <w:r>
        <w:rPr>
          <w:rFonts w:ascii="Bookman Old Style" w:hAnsi="Bookman Old Style"/>
          <w:b/>
          <w:bCs/>
          <w:color w:val="auto"/>
          <w:sz w:val="24"/>
          <w:szCs w:val="24"/>
        </w:rPr>
        <w:t>EVOKE</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Type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Residential</w:t>
      </w:r>
      <w:r>
        <w:rPr>
          <w:rFonts w:ascii="Bookman Old Style" w:hAnsi="Bookman Old Style"/>
          <w:b/>
          <w:bCs/>
          <w:color w:val="auto"/>
          <w:sz w:val="24"/>
          <w:szCs w:val="24"/>
        </w:rPr>
        <w:t xml:space="preserve"> + Commercial</w:t>
      </w:r>
    </w:p>
    <w:p w:rsidR="00EF2851" w:rsidRPr="0022510B" w:rsidRDefault="00EF2851" w:rsidP="00EF2851">
      <w:pPr>
        <w:pStyle w:val="BodyText2"/>
        <w:spacing w:after="0" w:line="276" w:lineRule="auto"/>
        <w:rPr>
          <w:rFonts w:ascii="Bookman Old Style" w:hAnsi="Bookman Old Style"/>
          <w:b/>
          <w:bCs/>
          <w:color w:val="auto"/>
          <w:sz w:val="24"/>
          <w:szCs w:val="24"/>
        </w:rPr>
      </w:pPr>
      <w:r w:rsidRPr="0048659D">
        <w:rPr>
          <w:rFonts w:ascii="Bookman Old Style" w:hAnsi="Bookman Old Style"/>
          <w:bCs/>
          <w:color w:val="auto"/>
          <w:sz w:val="24"/>
          <w:szCs w:val="24"/>
        </w:rPr>
        <w:t xml:space="preserve">Phase No. </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w:t>
      </w:r>
      <w:r w:rsidRPr="0022510B">
        <w:rPr>
          <w:rFonts w:ascii="Bookman Old Style" w:hAnsi="Bookman Old Style"/>
          <w:b/>
          <w:bCs/>
          <w:color w:val="auto"/>
          <w:sz w:val="24"/>
          <w:szCs w:val="24"/>
        </w:rPr>
        <w:t xml:space="preserve"> </w:t>
      </w:r>
      <w:r w:rsidR="00DE3D0C">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M_17 </w:instrText>
      </w:r>
      <w:r w:rsidR="00DE3D0C">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sidR="00DE3D0C">
        <w:rPr>
          <w:rFonts w:ascii="Bookman Old Style" w:hAnsi="Bookman Old Style"/>
          <w:b/>
          <w:bCs/>
          <w:color w:val="auto"/>
          <w:sz w:val="24"/>
          <w:szCs w:val="24"/>
        </w:rPr>
        <w:fldChar w:fldCharType="end"/>
      </w:r>
    </w:p>
    <w:p w:rsidR="00EF2851" w:rsidRPr="009B0451" w:rsidRDefault="00EF2851" w:rsidP="00EF2851">
      <w:pPr>
        <w:pStyle w:val="BodyText2"/>
        <w:spacing w:after="0" w:line="276" w:lineRule="auto"/>
        <w:rPr>
          <w:rFonts w:ascii="Bookman Old Style" w:hAnsi="Bookman Old Style"/>
          <w:b/>
          <w:bCs/>
          <w:color w:val="auto"/>
          <w:sz w:val="24"/>
          <w:szCs w:val="24"/>
        </w:rPr>
      </w:pPr>
      <w:r>
        <w:rPr>
          <w:rFonts w:ascii="Bookman Old Style" w:hAnsi="Bookman Old Style"/>
          <w:bCs/>
          <w:color w:val="auto"/>
          <w:sz w:val="24"/>
          <w:szCs w:val="24"/>
        </w:rPr>
        <w:t xml:space="preserve">Building </w:t>
      </w:r>
      <w:r w:rsidRPr="009B0451">
        <w:rPr>
          <w:rFonts w:ascii="Bookman Old Style" w:hAnsi="Bookman Old Style"/>
          <w:bCs/>
          <w:color w:val="auto"/>
          <w:sz w:val="24"/>
          <w:szCs w:val="24"/>
        </w:rPr>
        <w:t xml:space="preserve">No. </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w:t>
      </w:r>
      <w:r w:rsidR="00DE3D0C">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M_18 </w:instrText>
      </w:r>
      <w:r w:rsidR="00DE3D0C">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A</w:t>
      </w:r>
      <w:r w:rsidR="00DE3D0C">
        <w:rPr>
          <w:rFonts w:ascii="Bookman Old Style" w:hAnsi="Bookman Old Style"/>
          <w:b/>
          <w:bCs/>
          <w:color w:val="auto"/>
          <w:sz w:val="24"/>
          <w:szCs w:val="24"/>
        </w:rPr>
        <w:fldChar w:fldCharType="end"/>
      </w:r>
      <w:r w:rsidRPr="009B0451">
        <w:rPr>
          <w:rFonts w:ascii="Bookman Old Style" w:hAnsi="Bookman Old Style"/>
          <w:b/>
          <w:color w:val="auto"/>
          <w:sz w:val="24"/>
          <w:szCs w:val="24"/>
        </w:rPr>
        <w:t>”</w:t>
      </w:r>
    </w:p>
    <w:p w:rsidR="00EF2851" w:rsidRPr="009935AF"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sidR="00933711" w:rsidRPr="00423126">
        <w:rPr>
          <w:rFonts w:ascii="Bookman Old Style" w:eastAsiaTheme="minorEastAsia" w:hAnsi="Bookman Old Style" w:cs="TimesNewRoman"/>
          <w:b/>
          <w:color w:val="auto"/>
          <w:sz w:val="24"/>
          <w:szCs w:val="24"/>
          <w:lang w:val="en-US"/>
        </w:rPr>
        <w:t>&lt;&lt;&lt;FLOOR&gt;&gt;&gt;”</w:t>
      </w:r>
    </w:p>
    <w:p w:rsidR="00EF2851" w:rsidRPr="009B0451" w:rsidRDefault="00EF2851" w:rsidP="0093371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Apartment</w:t>
      </w:r>
      <w:r>
        <w:rPr>
          <w:rFonts w:ascii="Bookman Old Style" w:hAnsi="Bookman Old Style"/>
          <w:bCs/>
          <w:color w:val="auto"/>
          <w:sz w:val="24"/>
          <w:szCs w:val="24"/>
        </w:rPr>
        <w:t xml:space="preserve"> </w:t>
      </w:r>
      <w:r w:rsidRPr="009B0451">
        <w:rPr>
          <w:rFonts w:ascii="Bookman Old Style" w:hAnsi="Bookman Old Style"/>
          <w:bCs/>
          <w:color w:val="auto"/>
          <w:sz w:val="24"/>
          <w:szCs w:val="24"/>
        </w:rPr>
        <w:t>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“&lt;&lt;&lt;UNITNAME&gt;&gt;&gt;”</w:t>
      </w:r>
    </w:p>
    <w:p w:rsidR="00EF2851" w:rsidRPr="00DF140E" w:rsidRDefault="00EF2851" w:rsidP="00EF285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Consideration</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CB456E">
        <w:rPr>
          <w:rFonts w:ascii="Bookman Old Style" w:hAnsi="Bookman Old Style"/>
          <w:b/>
          <w:bCs/>
          <w:color w:val="auto"/>
          <w:sz w:val="24"/>
          <w:szCs w:val="24"/>
        </w:rPr>
        <w:t>Rs.</w:t>
      </w:r>
      <w:r w:rsidR="00933711" w:rsidRPr="002928BA">
        <w:rPr>
          <w:rFonts w:ascii="TimesNewRoman" w:eastAsiaTheme="minorEastAsia" w:hAnsi="TimesNewRoman" w:cs="TimesNewRoman"/>
          <w:color w:val="auto"/>
          <w:sz w:val="18"/>
          <w:szCs w:val="18"/>
          <w:lang w:val="en-US"/>
        </w:rPr>
        <w:t xml:space="preserve"> </w:t>
      </w:r>
      <w:r w:rsidR="00933711" w:rsidRPr="00423126">
        <w:rPr>
          <w:rFonts w:ascii="Bookman Old Style" w:hAnsi="Bookman Old Style"/>
          <w:b/>
          <w:bCs/>
          <w:color w:val="auto"/>
          <w:sz w:val="24"/>
          <w:szCs w:val="24"/>
        </w:rPr>
        <w:t>&lt;&lt;&lt;AGREEMENTVALUE&gt;&gt;&gt;</w:t>
      </w:r>
      <w:r w:rsidR="00933711">
        <w:rPr>
          <w:rFonts w:ascii="Bookman Old Style" w:hAnsi="Bookman Old Style"/>
          <w:b/>
          <w:bCs/>
          <w:color w:val="auto"/>
          <w:sz w:val="24"/>
          <w:szCs w:val="24"/>
        </w:rPr>
        <w:t>/-.</w:t>
      </w:r>
    </w:p>
    <w:p w:rsidR="00EF2851" w:rsidRPr="009B0451" w:rsidRDefault="00EF2851" w:rsidP="00EF2851">
      <w:pPr>
        <w:spacing w:after="0" w:line="276" w:lineRule="auto"/>
        <w:ind w:left="2880" w:right="-149" w:hanging="2543"/>
        <w:rPr>
          <w:rFonts w:ascii="Bookman Old Style" w:hAnsi="Bookman Old Style"/>
          <w:b/>
          <w:color w:val="auto"/>
          <w:sz w:val="24"/>
          <w:szCs w:val="24"/>
        </w:rPr>
      </w:pPr>
      <w:r w:rsidRPr="009B0451">
        <w:rPr>
          <w:rFonts w:ascii="Bookman Old Style" w:hAnsi="Bookman Old Style"/>
          <w:bCs/>
          <w:color w:val="auto"/>
          <w:sz w:val="24"/>
          <w:szCs w:val="24"/>
        </w:rPr>
        <w:t>Survey No.</w:t>
      </w:r>
      <w:r w:rsidRPr="009B0451">
        <w:rPr>
          <w:rFonts w:ascii="Bookman Old Style" w:hAnsi="Bookman Old Style"/>
          <w:bCs/>
          <w:color w:val="auto"/>
          <w:sz w:val="24"/>
          <w:szCs w:val="24"/>
        </w:rPr>
        <w:tab/>
        <w:t>:</w:t>
      </w:r>
      <w:bookmarkStart w:id="0" w:name="_Hlk497755618"/>
      <w:r w:rsidRPr="009B0451">
        <w:rPr>
          <w:rFonts w:ascii="Bookman Old Style" w:hAnsi="Bookman Old Style"/>
          <w:b/>
          <w:bCs/>
          <w:color w:val="auto"/>
          <w:sz w:val="24"/>
          <w:szCs w:val="24"/>
        </w:rPr>
        <w:t>Survey No.</w:t>
      </w:r>
      <w:r>
        <w:rPr>
          <w:rFonts w:ascii="Bookman Old Style" w:hAnsi="Bookman Old Style"/>
          <w:b/>
          <w:color w:val="auto"/>
          <w:sz w:val="24"/>
          <w:szCs w:val="24"/>
        </w:rPr>
        <w:t xml:space="preserve">74 Hissa No. 1A/1B +1+2+3+4+   Survey No. 74/1B </w:t>
      </w:r>
      <w:bookmarkEnd w:id="0"/>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Village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RAVET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Postal Code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412101</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Maha</w:t>
      </w:r>
      <w:r>
        <w:rPr>
          <w:rFonts w:ascii="Bookman Old Style" w:hAnsi="Bookman Old Style"/>
          <w:bCs/>
          <w:color w:val="auto"/>
          <w:sz w:val="24"/>
          <w:szCs w:val="24"/>
        </w:rPr>
        <w:t xml:space="preserve"> </w:t>
      </w:r>
      <w:r w:rsidRPr="009B0451">
        <w:rPr>
          <w:rFonts w:ascii="Bookman Old Style" w:hAnsi="Bookman Old Style"/>
          <w:bCs/>
          <w:color w:val="auto"/>
          <w:sz w:val="24"/>
          <w:szCs w:val="24"/>
        </w:rPr>
        <w:t>RERA Reg. No.</w:t>
      </w:r>
      <w:r w:rsidRPr="009B0451">
        <w:rPr>
          <w:rFonts w:ascii="Bookman Old Style" w:hAnsi="Bookman Old Style"/>
          <w:bCs/>
          <w:color w:val="auto"/>
          <w:sz w:val="24"/>
          <w:szCs w:val="24"/>
        </w:rPr>
        <w:tab/>
        <w:t xml:space="preserve">: </w:t>
      </w:r>
      <w:r>
        <w:rPr>
          <w:rFonts w:ascii="Bookman Old Style" w:hAnsi="Bookman Old Style"/>
          <w:b/>
          <w:color w:val="auto"/>
          <w:sz w:val="24"/>
          <w:szCs w:val="24"/>
        </w:rPr>
        <w:t>P52100026277</w:t>
      </w:r>
    </w:p>
    <w:p w:rsidR="00EF2851" w:rsidRPr="00FB1902" w:rsidRDefault="00EF2851" w:rsidP="00EF2851">
      <w:pPr>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Plan Sanction No.</w:t>
      </w:r>
      <w:r w:rsidRPr="009B0451">
        <w:rPr>
          <w:rFonts w:ascii="Bookman Old Style" w:hAnsi="Bookman Old Style"/>
          <w:bCs/>
          <w:color w:val="auto"/>
          <w:sz w:val="24"/>
          <w:szCs w:val="24"/>
        </w:rPr>
        <w:tab/>
        <w:t>:</w:t>
      </w:r>
      <w:r w:rsidRPr="00FB1902">
        <w:rPr>
          <w:rFonts w:ascii="Bookman Old Style" w:hAnsi="Bookman Old Style"/>
          <w:b/>
          <w:bCs/>
          <w:color w:val="auto"/>
          <w:sz w:val="24"/>
          <w:szCs w:val="24"/>
        </w:rPr>
        <w:t>B.P./LAYOUT/RAVET/</w:t>
      </w:r>
      <w:r w:rsidR="00DA1C47">
        <w:rPr>
          <w:rFonts w:ascii="Bookman Old Style" w:hAnsi="Bookman Old Style"/>
          <w:b/>
          <w:bCs/>
          <w:color w:val="auto"/>
          <w:sz w:val="24"/>
          <w:szCs w:val="24"/>
        </w:rPr>
        <w:t>87</w:t>
      </w:r>
      <w:r w:rsidRPr="00FB1902">
        <w:rPr>
          <w:rFonts w:ascii="Bookman Old Style" w:hAnsi="Bookman Old Style"/>
          <w:b/>
          <w:bCs/>
          <w:color w:val="auto"/>
          <w:sz w:val="24"/>
          <w:szCs w:val="24"/>
        </w:rPr>
        <w:t>/2020,</w:t>
      </w:r>
    </w:p>
    <w:p w:rsidR="00EF2851" w:rsidRPr="00FB1902" w:rsidRDefault="00EF2851" w:rsidP="00EF2851">
      <w:pPr>
        <w:spacing w:after="0" w:line="276" w:lineRule="auto"/>
        <w:ind w:left="2497" w:firstLine="383"/>
        <w:rPr>
          <w:rFonts w:ascii="Bookman Old Style" w:hAnsi="Bookman Old Style"/>
          <w:bCs/>
          <w:color w:val="auto"/>
          <w:spacing w:val="-1"/>
          <w:sz w:val="24"/>
          <w:szCs w:val="24"/>
        </w:rPr>
      </w:pPr>
      <w:r w:rsidRPr="00FB1902">
        <w:rPr>
          <w:rFonts w:ascii="Bookman Old Style" w:hAnsi="Bookman Old Style"/>
          <w:b/>
          <w:bCs/>
          <w:color w:val="auto"/>
          <w:sz w:val="24"/>
          <w:szCs w:val="24"/>
        </w:rPr>
        <w:t>DATED 20/08/2020</w:t>
      </w:r>
    </w:p>
    <w:p w:rsidR="00EF2851" w:rsidRPr="009B0451" w:rsidRDefault="00EF2851" w:rsidP="00EF2851">
      <w:pPr>
        <w:spacing w:after="0" w:line="276" w:lineRule="auto"/>
        <w:rPr>
          <w:rFonts w:ascii="Bookman Old Style" w:hAnsi="Bookman Old Style"/>
          <w:color w:val="auto"/>
          <w:sz w:val="24"/>
          <w:szCs w:val="24"/>
        </w:rPr>
      </w:pPr>
      <w:r w:rsidRPr="00FB1902">
        <w:rPr>
          <w:rFonts w:ascii="Bookman Old Style" w:hAnsi="Bookman Old Style"/>
          <w:bCs/>
          <w:color w:val="auto"/>
          <w:sz w:val="24"/>
          <w:szCs w:val="24"/>
        </w:rPr>
        <w:t>Date of Possession</w:t>
      </w:r>
      <w:r w:rsidRPr="00FB1902">
        <w:rPr>
          <w:rFonts w:ascii="Bookman Old Style" w:hAnsi="Bookman Old Style"/>
          <w:bCs/>
          <w:color w:val="auto"/>
          <w:sz w:val="24"/>
          <w:szCs w:val="24"/>
        </w:rPr>
        <w:tab/>
        <w:t>:</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Day of January 2024</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Title</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Annexure-B</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7/12 Extract of Land</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Annexure-C1</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Layout of the Project</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Annexure-C2</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Sanction Building Plan</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Annexure-C3</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Open Space of Project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Annexure-D</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Floor Plan of The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Specification &amp; Amenities of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Annexure-F</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Registration with MahaRERA</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Annexure-G</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Commencement Certificate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Pr="009B0451" w:rsidRDefault="00EF2851" w:rsidP="00EF2851">
      <w:pPr>
        <w:spacing w:line="276" w:lineRule="auto"/>
        <w:ind w:left="0" w:right="13" w:hanging="5"/>
        <w:rPr>
          <w:rFonts w:ascii="Bookman Old Style" w:hAnsi="Bookman Old Style"/>
          <w:b/>
          <w:color w:val="auto"/>
          <w:sz w:val="24"/>
          <w:szCs w:val="24"/>
        </w:rPr>
      </w:pPr>
    </w:p>
    <w:p w:rsidR="00EF2851" w:rsidRPr="009B0451" w:rsidRDefault="00EF2851" w:rsidP="00EF2851">
      <w:pPr>
        <w:spacing w:line="276" w:lineRule="auto"/>
        <w:ind w:left="0" w:right="13" w:hanging="5"/>
        <w:rPr>
          <w:rFonts w:ascii="Bookman Old Style" w:hAnsi="Bookman Old Style"/>
          <w:b/>
          <w:color w:val="auto"/>
          <w:sz w:val="24"/>
          <w:szCs w:val="24"/>
        </w:rPr>
      </w:pPr>
      <w:r w:rsidRPr="009B0451">
        <w:rPr>
          <w:rFonts w:ascii="Bookman Old Style" w:hAnsi="Bookman Old Style"/>
          <w:b/>
          <w:color w:val="auto"/>
          <w:sz w:val="24"/>
          <w:szCs w:val="24"/>
        </w:rPr>
        <w:t xml:space="preserve">THIS AGREEMENT MADE AT PUNE ON THIS ........DAY OF </w:t>
      </w:r>
      <w:r>
        <w:rPr>
          <w:rFonts w:ascii="Bookman Old Style" w:hAnsi="Bookman Old Style"/>
          <w:b/>
          <w:color w:val="auto"/>
          <w:sz w:val="24"/>
          <w:szCs w:val="24"/>
        </w:rPr>
        <w:t>THE MONTH OF OCTOBER</w:t>
      </w:r>
      <w:r w:rsidRPr="009B0451">
        <w:rPr>
          <w:rFonts w:ascii="Bookman Old Style" w:hAnsi="Bookman Old Style"/>
          <w:b/>
          <w:color w:val="auto"/>
          <w:sz w:val="24"/>
          <w:szCs w:val="24"/>
        </w:rPr>
        <w:t xml:space="preserve"> IN THE YEAR 20</w:t>
      </w:r>
      <w:r>
        <w:rPr>
          <w:rFonts w:ascii="Bookman Old Style" w:hAnsi="Bookman Old Style"/>
          <w:b/>
          <w:color w:val="auto"/>
          <w:sz w:val="24"/>
          <w:szCs w:val="24"/>
        </w:rPr>
        <w:t>20</w:t>
      </w:r>
      <w:r w:rsidRPr="009B0451">
        <w:rPr>
          <w:rFonts w:ascii="Bookman Old Style" w:hAnsi="Bookman Old Style"/>
          <w:b/>
          <w:color w:val="auto"/>
          <w:sz w:val="24"/>
          <w:szCs w:val="24"/>
        </w:rPr>
        <w:t>.</w:t>
      </w:r>
    </w:p>
    <w:p w:rsidR="00EF2851" w:rsidRPr="009B0451" w:rsidRDefault="00EF2851" w:rsidP="00EF2851">
      <w:pPr>
        <w:spacing w:line="276" w:lineRule="auto"/>
        <w:ind w:left="0" w:right="13" w:firstLine="721"/>
        <w:rPr>
          <w:rFonts w:ascii="Bookman Old Style" w:hAnsi="Bookman Old Style"/>
          <w:color w:val="auto"/>
          <w:sz w:val="24"/>
          <w:szCs w:val="24"/>
        </w:rPr>
      </w:pP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BETWEEN</w:t>
      </w: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PROMOTER”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“DEVELOPER”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“BUILDER”</w:t>
      </w:r>
      <w:r w:rsidRPr="009B0451">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9B0451">
        <w:rPr>
          <w:rFonts w:ascii="Bookman Old Style" w:hAnsi="Bookman Old Style"/>
          <w:b/>
          <w:color w:val="auto"/>
          <w:sz w:val="24"/>
          <w:szCs w:val="24"/>
        </w:rPr>
        <w:t>OF THE FIRST PART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Pr="00552D31" w:rsidRDefault="00EF2851" w:rsidP="00EF2851">
      <w:pPr>
        <w:spacing w:line="276" w:lineRule="auto"/>
        <w:ind w:left="0" w:right="13"/>
        <w:jc w:val="center"/>
        <w:rPr>
          <w:rFonts w:ascii="Bookman Old Style" w:hAnsi="Bookman Old Style"/>
          <w:b/>
          <w:color w:val="auto"/>
          <w:sz w:val="24"/>
          <w:szCs w:val="24"/>
          <w:u w:val="single"/>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MT. PRAMILA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Age:63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APYPJ4372B]</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52D31" w:rsidRDefault="00EF2851" w:rsidP="00EF2851">
      <w:pPr>
        <w:spacing w:line="240" w:lineRule="auto"/>
        <w:ind w:left="0"/>
        <w:rPr>
          <w:rFonts w:ascii="Bookman Old Style" w:hAnsi="Bookman Old Style" w:cstheme="minorHAnsi"/>
          <w:b/>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KIRAN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37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APYPJ4373A]</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 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HIRAMAN DATTATRAY KALBHOR</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46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ALHPK2704K]</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lastRenderedPageBreak/>
        <w:t>RESIDING AT</w:t>
      </w:r>
      <w:r w:rsidRPr="00552D31">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SURYAKANT NAGNATH SURYAWANSHI</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BDAPS6795L]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NAGARSOGA, LATUR, PIN CODE: 413520.</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YASHWANT DAGADU SALVE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64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BSBPS9911C]</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49/4, TYPE 3, 512 WORKSHOP ROAD, OINANS ESTATE, PUNE CITY, VILLAGE: KHADAKI, TALUKA: HAVELI, DISTRICT: PUNE, PIN CODE: 411003.</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MADHUSUDAN BALKRUSHNA PARAB</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76 years, Occupation: Retired,</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ABMPP9641B]</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311, RASTA PETH, NEAR KEM HOSPITAL, PUNE CITY, TALUKA: HAVELI, DISTRICT: PUNE, PIN CODE: 411011.</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SMITA PRAMOD DUDHALE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APFPD2412R]</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B-5, 103, GREEN FIELD SOCIETY, VASTU UDYOG ROAD,  VILLAGE: PIMPRI, TALUKA: HAVELI, DISTRICT: PUNE, PIN CODE: 411018.</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ASHOK CHANDRAKANT SAWANT</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AFHPS4095M]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DILIP TULSHIDAS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59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BPFPK1876P]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lastRenderedPageBreak/>
        <w:t>MR. DATTATRAY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AVSPK7954Q]</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SAGAR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32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BLOPK1823M]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ANUP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BFFPK9587P]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Default="00EF2851" w:rsidP="00EF2851">
      <w:pPr>
        <w:spacing w:line="240" w:lineRule="auto"/>
        <w:ind w:left="0"/>
        <w:rPr>
          <w:rFonts w:ascii="Bookman Old Style" w:hAnsi="Bookman Old Style" w:cstheme="minorHAnsi"/>
          <w:color w:val="FF0000"/>
          <w:sz w:val="24"/>
          <w:szCs w:val="24"/>
        </w:rPr>
      </w:pPr>
    </w:p>
    <w:p w:rsidR="00EF2851" w:rsidRDefault="00EF2851" w:rsidP="00EF2851">
      <w:pPr>
        <w:spacing w:line="240" w:lineRule="auto"/>
        <w:ind w:left="0"/>
        <w:rPr>
          <w:rFonts w:ascii="Bookman Old Style" w:hAnsi="Bookman Old Style"/>
          <w:i/>
          <w:color w:val="auto"/>
          <w:sz w:val="24"/>
          <w:szCs w:val="24"/>
          <w:u w:val="single"/>
        </w:rPr>
      </w:pPr>
      <w:r>
        <w:rPr>
          <w:rFonts w:ascii="Bookman Old Style" w:hAnsi="Bookman Old Style"/>
          <w:i/>
          <w:color w:val="auto"/>
          <w:sz w:val="24"/>
          <w:szCs w:val="24"/>
          <w:u w:val="single"/>
        </w:rPr>
        <w:t>Above All Through</w:t>
      </w:r>
      <w:r w:rsidRPr="009B0451">
        <w:rPr>
          <w:rFonts w:ascii="Bookman Old Style" w:hAnsi="Bookman Old Style"/>
          <w:i/>
          <w:color w:val="auto"/>
          <w:sz w:val="24"/>
          <w:szCs w:val="24"/>
          <w:u w:val="single"/>
        </w:rPr>
        <w:t>Their</w:t>
      </w:r>
      <w:r>
        <w:rPr>
          <w:rFonts w:ascii="Bookman Old Style" w:hAnsi="Bookman Old Style"/>
          <w:i/>
          <w:color w:val="auto"/>
          <w:sz w:val="24"/>
          <w:szCs w:val="24"/>
          <w:u w:val="single"/>
        </w:rPr>
        <w:t>Development Rights Holders and Duly</w:t>
      </w:r>
      <w:r w:rsidRPr="009B0451">
        <w:rPr>
          <w:rFonts w:ascii="Bookman Old Style" w:hAnsi="Bookman Old Style"/>
          <w:i/>
          <w:color w:val="auto"/>
          <w:sz w:val="24"/>
          <w:szCs w:val="24"/>
          <w:u w:val="single"/>
        </w:rPr>
        <w:t xml:space="preserve"> Appointed Power of Attorney Holder;</w:t>
      </w:r>
    </w:p>
    <w:p w:rsidR="00EF2851" w:rsidRDefault="00EF2851" w:rsidP="00EF2851">
      <w:pPr>
        <w:spacing w:line="240" w:lineRule="auto"/>
        <w:ind w:left="0"/>
        <w:rPr>
          <w:rFonts w:ascii="Bookman Old Style" w:hAnsi="Bookman Old Style"/>
          <w:i/>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 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r>
        <w:rPr>
          <w:rFonts w:ascii="Bookman Old Style" w:hAnsi="Bookman Old Style"/>
          <w:i/>
          <w:color w:val="auto"/>
          <w:sz w:val="24"/>
          <w:szCs w:val="24"/>
        </w:rPr>
        <w:t>,</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“LANDOWNERS”</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“CONSENTING PARTY”</w:t>
      </w:r>
      <w:r w:rsidRPr="009B0451">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9B0451">
        <w:rPr>
          <w:rFonts w:ascii="Bookman Old Style" w:hAnsi="Bookman Old Style"/>
          <w:b/>
          <w:color w:val="auto"/>
          <w:sz w:val="24"/>
          <w:szCs w:val="24"/>
        </w:rPr>
        <w:t>OF THE SECOND PART</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p>
    <w:p w:rsidR="00933711" w:rsidRPr="009B0451" w:rsidRDefault="00933711" w:rsidP="00933711">
      <w:pPr>
        <w:spacing w:line="276" w:lineRule="auto"/>
        <w:ind w:left="0" w:right="13"/>
        <w:rPr>
          <w:rFonts w:ascii="Bookman Old Style" w:hAnsi="Bookman Old Style"/>
          <w:color w:val="auto"/>
          <w:sz w:val="24"/>
          <w:szCs w:val="24"/>
        </w:rPr>
      </w:pPr>
    </w:p>
    <w:p w:rsidR="00933711" w:rsidRPr="005A2F62"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sidRPr="00AA61A8">
        <w:rPr>
          <w:rFonts w:ascii="Bookman Old Style" w:hAnsi="Bookman Old Style"/>
          <w:b/>
          <w:bCs/>
          <w:color w:val="auto"/>
          <w:sz w:val="24"/>
          <w:szCs w:val="24"/>
        </w:rPr>
        <w:t>&lt;&lt;&lt;CUSTOMERNAME&gt;&gt;&gt;</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AA61A8">
        <w:rPr>
          <w:rFonts w:ascii="Bookman Old Style" w:eastAsia="Times New Roman" w:hAnsi="Bookman Old Style" w:cs="Times New Roman"/>
          <w:b/>
          <w:bCs/>
          <w:i w:val="0"/>
          <w:iCs w:val="0"/>
          <w:color w:val="auto"/>
          <w:sz w:val="24"/>
          <w:szCs w:val="24"/>
        </w:rPr>
        <w:t>&lt;&lt;&lt;CUSTOMERAGE&gt;&gt;&gt;</w:t>
      </w:r>
      <w:r w:rsidRPr="005A2F62">
        <w:rPr>
          <w:rFonts w:ascii="Bookman Old Style" w:hAnsi="Bookman Old Style"/>
          <w:i w:val="0"/>
          <w:color w:val="auto"/>
          <w:sz w:val="24"/>
          <w:szCs w:val="24"/>
        </w:rPr>
        <w:t xml:space="preserve">Years, Occupation: </w:t>
      </w:r>
      <w:r w:rsidRPr="00AA61A8">
        <w:rPr>
          <w:rFonts w:ascii="Bookman Old Style" w:eastAsia="Times New Roman" w:hAnsi="Bookman Old Style" w:cs="Times New Roman"/>
          <w:b/>
          <w:bCs/>
          <w:i w:val="0"/>
          <w:iCs w:val="0"/>
          <w:color w:val="auto"/>
          <w:sz w:val="24"/>
          <w:szCs w:val="24"/>
        </w:rPr>
        <w:t>&lt;&lt;&lt;OCCUPATION&gt;&gt;&gt;</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sidRPr="00AA61A8">
        <w:rPr>
          <w:rFonts w:ascii="Bookman Old Style" w:hAnsi="Bookman Old Style"/>
          <w:b/>
          <w:bCs/>
          <w:color w:val="auto"/>
          <w:sz w:val="24"/>
          <w:szCs w:val="24"/>
        </w:rPr>
        <w:t>&lt;&lt;&lt;PANCARDNO&gt;&gt;&gt;</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sidRPr="00AA61A8">
        <w:rPr>
          <w:rFonts w:ascii="Bookman Old Style" w:hAnsi="Bookman Old Style"/>
          <w:b/>
          <w:bCs/>
          <w:color w:val="auto"/>
          <w:sz w:val="24"/>
          <w:szCs w:val="24"/>
        </w:rPr>
        <w:t>&lt;&lt;&lt;Aadhaar_Card_No&gt;&gt;&gt;</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sidRPr="00AA61A8">
        <w:rPr>
          <w:rFonts w:ascii="Bookman Old Style" w:hAnsi="Bookman Old Style"/>
          <w:b/>
          <w:bCs/>
          <w:color w:val="auto"/>
          <w:sz w:val="24"/>
          <w:szCs w:val="24"/>
        </w:rPr>
        <w:t>&lt;&lt;&lt;CUSTOMERADDRESS&gt;&gt;&gt;</w:t>
      </w:r>
      <w:r>
        <w:rPr>
          <w:rFonts w:ascii="Bookman Old Style" w:hAnsi="Bookman Old Style"/>
          <w:b/>
          <w:bCs/>
          <w:color w:val="auto"/>
          <w:sz w:val="24"/>
          <w:szCs w:val="24"/>
        </w:rPr>
        <w:t>.</w:t>
      </w:r>
    </w:p>
    <w:p w:rsidR="00933711" w:rsidRDefault="00933711" w:rsidP="00933711">
      <w:pPr>
        <w:spacing w:after="0" w:line="240" w:lineRule="auto"/>
        <w:ind w:left="0"/>
        <w:rPr>
          <w:rFonts w:ascii="Bookman Old Style" w:hAnsi="Bookman Old Style"/>
          <w:b/>
          <w:bCs/>
          <w:color w:val="auto"/>
          <w:sz w:val="24"/>
          <w:szCs w:val="24"/>
          <w:u w:val="single"/>
        </w:rPr>
      </w:pPr>
    </w:p>
    <w:p w:rsidR="00933711" w:rsidRPr="00AA61A8"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&lt;&lt;&lt;COAPPLICANTTITLE&gt;&gt;&gt;.&lt;&lt;&lt;JC1&gt;&gt;&gt;</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AA61A8">
        <w:rPr>
          <w:rFonts w:ascii="Bookman Old Style" w:eastAsia="Times New Roman" w:hAnsi="Bookman Old Style" w:cs="Times New Roman"/>
          <w:b/>
          <w:bCs/>
          <w:i w:val="0"/>
          <w:iCs w:val="0"/>
          <w:color w:val="auto"/>
          <w:sz w:val="24"/>
          <w:szCs w:val="24"/>
        </w:rPr>
        <w:t>&lt;&lt;&lt;JC1AGE&gt;&gt;&gt;</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&lt;&lt;&lt;JC1OCCUPATION&gt;&gt;&gt;</w:t>
      </w:r>
      <w:r>
        <w:rPr>
          <w:rFonts w:ascii="Bookman Old Style" w:eastAsia="Times New Roman" w:hAnsi="Bookman Old Style" w:cs="Times New Roman"/>
          <w:b/>
          <w:bCs/>
          <w:i w:val="0"/>
          <w:iCs w:val="0"/>
          <w:color w:val="auto"/>
          <w:sz w:val="24"/>
          <w:szCs w:val="24"/>
        </w:rPr>
        <w:t>.</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sidRPr="00AA61A8">
        <w:rPr>
          <w:rFonts w:ascii="Bookman Old Style" w:hAnsi="Bookman Old Style"/>
          <w:b/>
          <w:bCs/>
          <w:color w:val="auto"/>
          <w:sz w:val="24"/>
          <w:szCs w:val="24"/>
        </w:rPr>
        <w:t>&lt;&lt;&lt;PANNOJC1&gt;&gt;&gt;</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sidRPr="00AA61A8">
        <w:rPr>
          <w:rFonts w:ascii="Bookman Old Style" w:hAnsi="Bookman Old Style"/>
          <w:b/>
          <w:bCs/>
          <w:color w:val="auto"/>
          <w:sz w:val="24"/>
          <w:szCs w:val="24"/>
        </w:rPr>
        <w:t>&lt;&lt;&lt;JC1_Aadhaar_Card_No&gt;&gt;&gt;</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sidRPr="00AA61A8">
        <w:rPr>
          <w:rFonts w:ascii="Bookman Old Style" w:hAnsi="Bookman Old Style"/>
          <w:b/>
          <w:bCs/>
          <w:color w:val="auto"/>
          <w:sz w:val="24"/>
          <w:szCs w:val="24"/>
        </w:rPr>
        <w:t>&lt;&lt;&lt;JC1_Address&gt;&gt;&gt;</w:t>
      </w:r>
    </w:p>
    <w:p w:rsidR="00EF2851" w:rsidRDefault="00EF2851" w:rsidP="00EF2851">
      <w:pPr>
        <w:spacing w:after="0" w:line="240" w:lineRule="auto"/>
        <w:ind w:left="0"/>
        <w:rPr>
          <w:rFonts w:ascii="Bookman Old Style" w:hAnsi="Bookman Old Style"/>
          <w:b/>
          <w:bCs/>
          <w:color w:val="auto"/>
          <w:sz w:val="24"/>
          <w:szCs w:val="24"/>
          <w:u w:val="single"/>
        </w:rPr>
      </w:pPr>
    </w:p>
    <w:p w:rsidR="00EF2851" w:rsidRDefault="00EF2851" w:rsidP="00EF2851">
      <w:pPr>
        <w:spacing w:after="0" w:line="240" w:lineRule="auto"/>
        <w:ind w:left="0"/>
        <w:rPr>
          <w:rFonts w:ascii="Bookman Old Style" w:hAnsi="Bookman Old Style"/>
          <w:b/>
          <w:bCs/>
          <w:color w:val="auto"/>
          <w:sz w:val="24"/>
          <w:szCs w:val="24"/>
          <w:u w:val="single"/>
        </w:rPr>
      </w:pPr>
    </w:p>
    <w:p w:rsidR="00EF2851" w:rsidRPr="009B0451" w:rsidRDefault="00EF2851" w:rsidP="00EF2851">
      <w:pPr>
        <w:pStyle w:val="BodyText"/>
        <w:spacing w:line="276" w:lineRule="auto"/>
        <w:ind w:left="0"/>
        <w:rPr>
          <w:rFonts w:ascii="Bookman Old Style" w:hAnsi="Bookman Old Style"/>
          <w:b/>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ALLOTTEE”</w:t>
      </w:r>
      <w:r w:rsidRPr="009B0451">
        <w:rPr>
          <w:rFonts w:ascii="Bookman Old Style" w:hAnsi="Bookman Old Style"/>
          <w:color w:val="auto"/>
          <w:sz w:val="24"/>
          <w:szCs w:val="24"/>
        </w:rPr>
        <w:t>/</w:t>
      </w:r>
      <w:r w:rsidRPr="009B0451">
        <w:rPr>
          <w:rFonts w:ascii="Bookman Old Style" w:hAnsi="Bookman Old Style"/>
          <w:b/>
          <w:color w:val="auto"/>
          <w:sz w:val="24"/>
          <w:szCs w:val="24"/>
        </w:rPr>
        <w:t>“PURCHASER”</w:t>
      </w:r>
      <w:r w:rsidRPr="009B0451">
        <w:rPr>
          <w:rFonts w:ascii="Bookman Old Style" w:hAnsi="Bookman Old Style"/>
          <w:bCs/>
          <w:color w:val="auto"/>
          <w:sz w:val="24"/>
          <w:szCs w:val="24"/>
        </w:rPr>
        <w:t xml:space="preserve">(Which expression shall unless it be repugnant to the context or meaning thereof be deemed to mean and include the Allottee, his/her/their successors, heirs and permitted assignees alone so far as the obligations on the part of the Promoter is concerned) </w:t>
      </w:r>
      <w:r w:rsidRPr="009B0451">
        <w:rPr>
          <w:rFonts w:ascii="Bookman Old Style" w:hAnsi="Bookman Old Style"/>
          <w:b/>
          <w:color w:val="auto"/>
          <w:sz w:val="24"/>
          <w:szCs w:val="24"/>
        </w:rPr>
        <w:t xml:space="preserve">OF THE THIRD PART. </w:t>
      </w:r>
    </w:p>
    <w:p w:rsidR="00EF2851" w:rsidRDefault="00EF2851" w:rsidP="00EF2851">
      <w:pPr>
        <w:ind w:left="0"/>
        <w:rPr>
          <w:rFonts w:ascii="Bookman Old Style" w:hAnsi="Bookman Old Style"/>
          <w:b/>
          <w:bCs/>
          <w:color w:val="auto"/>
          <w:sz w:val="24"/>
          <w:szCs w:val="24"/>
        </w:rPr>
      </w:pPr>
    </w:p>
    <w:p w:rsidR="00EF2851" w:rsidRDefault="00EF2851" w:rsidP="00EF2851">
      <w:pPr>
        <w:ind w:left="0"/>
        <w:rPr>
          <w:rFonts w:ascii="Bookman Old Style" w:hAnsi="Bookman Old Style"/>
          <w:bCs/>
          <w:color w:val="auto"/>
          <w:sz w:val="24"/>
          <w:szCs w:val="24"/>
        </w:rPr>
      </w:pPr>
      <w:r w:rsidRPr="00EA056A">
        <w:rPr>
          <w:rFonts w:ascii="Bookman Old Style" w:hAnsi="Bookman Old Style"/>
          <w:b/>
          <w:bCs/>
          <w:color w:val="auto"/>
          <w:sz w:val="24"/>
          <w:szCs w:val="24"/>
        </w:rPr>
        <w:t xml:space="preserve">WHEREAS </w:t>
      </w:r>
      <w:r w:rsidRPr="00EA056A">
        <w:rPr>
          <w:rFonts w:ascii="Bookman Old Style" w:hAnsi="Bookman Old Style"/>
          <w:bCs/>
          <w:color w:val="auto"/>
          <w:sz w:val="24"/>
          <w:szCs w:val="24"/>
        </w:rPr>
        <w:t>Party of the First Part</w:t>
      </w:r>
      <w:r>
        <w:rPr>
          <w:rFonts w:ascii="Bookman Old Style" w:hAnsi="Bookman Old Style"/>
          <w:bCs/>
          <w:color w:val="auto"/>
          <w:sz w:val="24"/>
          <w:szCs w:val="24"/>
        </w:rPr>
        <w:t xml:space="preserve"> and </w:t>
      </w:r>
      <w:r w:rsidRPr="00EA056A">
        <w:rPr>
          <w:rFonts w:ascii="Bookman Old Style" w:hAnsi="Bookman Old Style"/>
          <w:bCs/>
          <w:color w:val="auto"/>
          <w:sz w:val="24"/>
          <w:szCs w:val="24"/>
        </w:rPr>
        <w:t>Second Part</w:t>
      </w:r>
      <w:r>
        <w:rPr>
          <w:rFonts w:ascii="Bookman Old Style" w:hAnsi="Bookman Old Style"/>
          <w:bCs/>
          <w:color w:val="auto"/>
          <w:sz w:val="24"/>
          <w:szCs w:val="24"/>
        </w:rPr>
        <w:t xml:space="preserve"> </w:t>
      </w:r>
      <w:r w:rsidRPr="00EA056A">
        <w:rPr>
          <w:rFonts w:ascii="Bookman Old Style" w:hAnsi="Bookman Old Style"/>
          <w:bCs/>
          <w:color w:val="auto"/>
          <w:sz w:val="24"/>
          <w:szCs w:val="24"/>
        </w:rPr>
        <w:t xml:space="preserve">are the Owners for their respective share in the total land admeasuring </w:t>
      </w:r>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EA056A">
        <w:rPr>
          <w:rFonts w:ascii="Bookman Old Style" w:hAnsi="Bookman Old Style"/>
          <w:color w:val="auto"/>
          <w:sz w:val="24"/>
          <w:szCs w:val="24"/>
        </w:rPr>
        <w:t xml:space="preserve">, Taluka: </w:t>
      </w:r>
      <w:r w:rsidRPr="00EA056A">
        <w:rPr>
          <w:rFonts w:ascii="Bookman Old Style" w:hAnsi="Bookman Old Style"/>
          <w:b/>
          <w:color w:val="auto"/>
          <w:sz w:val="24"/>
          <w:szCs w:val="24"/>
        </w:rPr>
        <w:t>Haveli</w:t>
      </w:r>
      <w:r w:rsidRPr="00EA056A">
        <w:rPr>
          <w:rFonts w:ascii="Bookman Old Style" w:hAnsi="Bookman Old Style"/>
          <w:color w:val="auto"/>
          <w:sz w:val="24"/>
          <w:szCs w:val="24"/>
        </w:rPr>
        <w:t xml:space="preserve">, Jillah: </w:t>
      </w:r>
      <w:r w:rsidRPr="00EA056A">
        <w:rPr>
          <w:rFonts w:ascii="Bookman Old Style" w:hAnsi="Bookman Old Style"/>
          <w:b/>
          <w:color w:val="auto"/>
          <w:sz w:val="24"/>
          <w:szCs w:val="24"/>
        </w:rPr>
        <w:t>Pune</w:t>
      </w:r>
      <w:r w:rsidRPr="00EA056A">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Said Land</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w:t>
      </w:r>
      <w:r w:rsidRPr="00EA056A">
        <w:rPr>
          <w:rFonts w:ascii="Bookman Old Style" w:hAnsi="Bookman Old Style" w:cs="Bookman Old Style"/>
          <w:b/>
          <w:iCs/>
          <w:color w:val="auto"/>
          <w:sz w:val="24"/>
          <w:szCs w:val="24"/>
        </w:rPr>
        <w:t>“</w:t>
      </w:r>
      <w:r w:rsidRPr="00C31754">
        <w:rPr>
          <w:rFonts w:ascii="Bookman Old Style" w:hAnsi="Bookman Old Style" w:cs="Bookman Old Style"/>
          <w:b/>
          <w:i/>
          <w:color w:val="auto"/>
          <w:sz w:val="24"/>
          <w:szCs w:val="24"/>
        </w:rPr>
        <w:t>Said</w:t>
      </w:r>
      <w:r>
        <w:rPr>
          <w:rFonts w:ascii="Bookman Old Style" w:hAnsi="Bookman Old Style" w:cs="Bookman Old Style"/>
          <w:b/>
          <w:i/>
          <w:color w:val="auto"/>
          <w:sz w:val="24"/>
          <w:szCs w:val="24"/>
        </w:rPr>
        <w:t xml:space="preserve"> </w:t>
      </w:r>
      <w:r w:rsidRPr="00EA056A">
        <w:rPr>
          <w:rFonts w:ascii="Bookman Old Style" w:hAnsi="Bookman Old Style" w:cs="Bookman Old Style"/>
          <w:b/>
          <w:i/>
          <w:iCs/>
          <w:color w:val="auto"/>
          <w:sz w:val="24"/>
          <w:szCs w:val="24"/>
        </w:rPr>
        <w:t>Project Land</w:t>
      </w:r>
      <w:r w:rsidRPr="00EA056A">
        <w:rPr>
          <w:rFonts w:ascii="Bookman Old Style" w:hAnsi="Bookman Old Style" w:cs="Bookman Old Style"/>
          <w:b/>
          <w:iCs/>
          <w:color w:val="auto"/>
          <w:sz w:val="24"/>
          <w:szCs w:val="24"/>
        </w:rPr>
        <w:t>”</w:t>
      </w:r>
      <w:r w:rsidRPr="00EA056A">
        <w:rPr>
          <w:rFonts w:ascii="Bookman Old Style" w:hAnsi="Bookman Old Style" w:cs="Bookman Old Style"/>
          <w:iCs/>
          <w:color w:val="auto"/>
          <w:sz w:val="24"/>
          <w:szCs w:val="24"/>
        </w:rPr>
        <w:t xml:space="preserve">] and which is more particularly described in the </w:t>
      </w:r>
      <w:r w:rsidRPr="00EA056A">
        <w:rPr>
          <w:rFonts w:ascii="Bookman Old Style" w:hAnsi="Bookman Old Style" w:cs="Bookman Old Style"/>
          <w:b/>
          <w:iCs/>
          <w:color w:val="auto"/>
          <w:sz w:val="24"/>
          <w:szCs w:val="24"/>
        </w:rPr>
        <w:t>SCHEDULE-A</w:t>
      </w:r>
      <w:r w:rsidRPr="00EA056A">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D15618">
        <w:rPr>
          <w:rFonts w:ascii="Bookman Old Style" w:hAnsi="Bookman Old Style"/>
          <w:color w:val="auto"/>
          <w:sz w:val="24"/>
          <w:szCs w:val="24"/>
        </w:rPr>
        <w:t>Further, 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Second</w:t>
      </w:r>
      <w:r w:rsidRPr="00EA056A">
        <w:rPr>
          <w:rFonts w:ascii="Bookman Old Style" w:hAnsi="Bookman Old Style" w:cs="Bookman Old Style"/>
          <w:iCs/>
          <w:color w:val="auto"/>
          <w:sz w:val="24"/>
          <w:szCs w:val="24"/>
        </w:rPr>
        <w:t xml:space="preserve"> Part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along with Power of Attorney</w:t>
      </w:r>
      <w:r w:rsidRPr="0048659D">
        <w:rPr>
          <w:rFonts w:ascii="Bookman Old Style" w:hAnsi="Bookman Old Style"/>
          <w:bCs/>
          <w:color w:val="auto"/>
          <w:sz w:val="24"/>
          <w:szCs w:val="24"/>
        </w:rPr>
        <w:t xml:space="preserve"> and assigned development rights of </w:t>
      </w:r>
      <w:r>
        <w:rPr>
          <w:rFonts w:ascii="Bookman Old Style" w:hAnsi="Bookman Old Style"/>
          <w:bCs/>
          <w:color w:val="auto"/>
          <w:sz w:val="24"/>
          <w:szCs w:val="24"/>
        </w:rPr>
        <w:t xml:space="preserve">their </w:t>
      </w:r>
      <w:r w:rsidRPr="0048659D">
        <w:rPr>
          <w:rFonts w:ascii="Bookman Old Style" w:hAnsi="Bookman Old Style"/>
          <w:bCs/>
          <w:color w:val="auto"/>
          <w:sz w:val="24"/>
          <w:szCs w:val="24"/>
        </w:rPr>
        <w:t>respective land to and in favour of the Promoter</w:t>
      </w:r>
      <w:r>
        <w:rPr>
          <w:rFonts w:ascii="Bookman Old Style" w:hAnsi="Bookman Old Style"/>
          <w:bCs/>
          <w:color w:val="auto"/>
          <w:sz w:val="24"/>
          <w:szCs w:val="24"/>
        </w:rPr>
        <w:t>/Builder</w:t>
      </w:r>
      <w:r w:rsidRPr="0048659D">
        <w:rPr>
          <w:rFonts w:ascii="Bookman Old Style" w:hAnsi="Bookman Old Style"/>
          <w:bCs/>
          <w:color w:val="auto"/>
          <w:sz w:val="24"/>
          <w:szCs w:val="24"/>
        </w:rPr>
        <w:t xml:space="preserve"> hereinabove named on the terms and conditions as stipulated in the respective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Further, </w:t>
      </w:r>
      <w:r w:rsidRPr="00D15618">
        <w:rPr>
          <w:rFonts w:ascii="Bookman Old Style" w:hAnsi="Bookman Old Style"/>
          <w:color w:val="auto"/>
          <w:sz w:val="24"/>
          <w:szCs w:val="24"/>
        </w:rPr>
        <w:t>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 xml:space="preserve">First </w:t>
      </w:r>
      <w:r w:rsidRPr="00EA056A">
        <w:rPr>
          <w:rFonts w:ascii="Bookman Old Style" w:hAnsi="Bookman Old Style" w:cs="Bookman Old Style"/>
          <w:iCs/>
          <w:color w:val="auto"/>
          <w:sz w:val="24"/>
          <w:szCs w:val="24"/>
        </w:rPr>
        <w:t>Part</w:t>
      </w:r>
      <w:r>
        <w:rPr>
          <w:rFonts w:ascii="Bookman Old Style" w:hAnsi="Bookman Old Style" w:cs="Bookman Old Style"/>
          <w:iCs/>
          <w:color w:val="auto"/>
          <w:sz w:val="24"/>
          <w:szCs w:val="24"/>
        </w:rPr>
        <w:t xml:space="preserve">/Promoter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Sale Deed</w:t>
      </w:r>
      <w:r w:rsidRPr="0048659D">
        <w:rPr>
          <w:rFonts w:ascii="Bookman Old Style" w:hAnsi="Bookman Old Style"/>
          <w:bCs/>
          <w:color w:val="auto"/>
          <w:sz w:val="24"/>
          <w:szCs w:val="24"/>
        </w:rPr>
        <w:t xml:space="preserve"> as tabled herein under</w:t>
      </w:r>
      <w:r>
        <w:rPr>
          <w:rFonts w:ascii="Bookman Old Style" w:hAnsi="Bookman Old Style"/>
          <w:bCs/>
          <w:color w:val="auto"/>
          <w:sz w:val="24"/>
          <w:szCs w:val="24"/>
        </w:rPr>
        <w:t xml:space="preserve"> thereby acquired ownership rights in the said land, which details of Development Agreement and Sale Deeds are as under,</w:t>
      </w:r>
    </w:p>
    <w:p w:rsidR="00EF2851" w:rsidRDefault="00EF2851" w:rsidP="00EF2851">
      <w:pPr>
        <w:pStyle w:val="BodyText"/>
        <w:spacing w:after="0" w:line="240" w:lineRule="auto"/>
        <w:ind w:left="0"/>
        <w:rPr>
          <w:rFonts w:ascii="Bookman Old Style" w:hAnsi="Bookman Old Style"/>
          <w:bCs/>
          <w:sz w:val="24"/>
          <w:szCs w:val="24"/>
        </w:rPr>
      </w:pPr>
    </w:p>
    <w:tbl>
      <w:tblPr>
        <w:tblW w:w="7940" w:type="dxa"/>
        <w:jc w:val="center"/>
        <w:tblLook w:val="04A0"/>
      </w:tblPr>
      <w:tblGrid>
        <w:gridCol w:w="3740"/>
        <w:gridCol w:w="2180"/>
        <w:gridCol w:w="2020"/>
      </w:tblGrid>
      <w:tr w:rsidR="00EF2851" w:rsidRPr="00E60E29"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Date of Execution /Registration </w:t>
            </w:r>
          </w:p>
        </w:tc>
      </w:tr>
      <w:tr w:rsidR="00EF2851" w:rsidRPr="00E60E29"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w:t>
            </w: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17/03/2020</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74/1A/1B/1</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9153/2018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4964/2019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74/1A/1B/2</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7508/2018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7509/2018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74/1A/1B/3</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6166/2019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74/1A/1B/4</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14/08/2018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6055/2018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74/1B</w:t>
            </w:r>
          </w:p>
        </w:tc>
      </w:tr>
      <w:tr w:rsidR="00EF2851" w:rsidRPr="00E60E29"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bl>
    <w:p w:rsidR="00EF2851" w:rsidRPr="0048659D" w:rsidRDefault="00EF2851" w:rsidP="00EF2851">
      <w:pPr>
        <w:ind w:left="0"/>
        <w:rPr>
          <w:rFonts w:ascii="Bookman Old Style" w:hAnsi="Bookman Old Style"/>
          <w:bCs/>
          <w:color w:val="auto"/>
          <w:sz w:val="24"/>
          <w:szCs w:val="24"/>
        </w:rPr>
      </w:pPr>
    </w:p>
    <w:p w:rsidR="00EF2851" w:rsidRPr="00D97DDA" w:rsidRDefault="00EF2851" w:rsidP="00EF2851">
      <w:pPr>
        <w:ind w:left="0"/>
        <w:rPr>
          <w:rFonts w:ascii="Bookman Old Style" w:hAnsi="Bookman Old Style"/>
          <w:bCs/>
          <w:color w:val="auto"/>
          <w:sz w:val="24"/>
          <w:szCs w:val="24"/>
        </w:rPr>
      </w:pPr>
      <w:r w:rsidRPr="00D97DDA">
        <w:rPr>
          <w:rFonts w:ascii="Bookman Old Style" w:hAnsi="Bookman Old Style"/>
          <w:b/>
          <w:bCs/>
          <w:color w:val="auto"/>
          <w:sz w:val="24"/>
          <w:szCs w:val="24"/>
        </w:rPr>
        <w:t xml:space="preserve">WHEREAS </w:t>
      </w:r>
      <w:r w:rsidRPr="00D97DDA">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D97DDA">
        <w:rPr>
          <w:rFonts w:ascii="Bookman Old Style" w:hAnsi="Bookman Old Style"/>
          <w:color w:val="auto"/>
          <w:sz w:val="24"/>
          <w:szCs w:val="24"/>
        </w:rPr>
        <w:t xml:space="preserve">bearing </w:t>
      </w:r>
      <w:r w:rsidRPr="00D97DDA">
        <w:rPr>
          <w:rFonts w:ascii="Bookman Old Style" w:hAnsi="Bookman Old Style"/>
          <w:b/>
          <w:color w:val="auto"/>
          <w:sz w:val="24"/>
          <w:szCs w:val="24"/>
        </w:rPr>
        <w:t xml:space="preserve">Survey No. 74/1A/1B </w:t>
      </w:r>
      <w:r w:rsidRPr="00D97DDA">
        <w:rPr>
          <w:rFonts w:ascii="Bookman Old Style" w:hAnsi="Bookman Old Style"/>
          <w:color w:val="auto"/>
          <w:sz w:val="24"/>
          <w:szCs w:val="24"/>
        </w:rPr>
        <w:t xml:space="preserve">admeasuring area 00H 25.25R i.e. 2525 Square Meters + </w:t>
      </w:r>
      <w:r w:rsidRPr="00D97DDA">
        <w:rPr>
          <w:rFonts w:ascii="Bookman Old Style" w:hAnsi="Bookman Old Style"/>
          <w:b/>
          <w:color w:val="auto"/>
          <w:sz w:val="24"/>
          <w:szCs w:val="24"/>
        </w:rPr>
        <w:t xml:space="preserve">Survey No. 74/1A/1B/1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74/1A/1B/2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74/1A/1B/3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74/1A/1B/4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74/1B </w:t>
      </w:r>
      <w:r w:rsidRPr="00D97DDA">
        <w:rPr>
          <w:rFonts w:ascii="Bookman Old Style" w:hAnsi="Bookman Old Style"/>
          <w:color w:val="auto"/>
          <w:sz w:val="24"/>
          <w:szCs w:val="24"/>
        </w:rPr>
        <w:t xml:space="preserve">admeasuring area 00H 21.44R i.e. 2144 Square Meters totally </w:t>
      </w:r>
      <w:r w:rsidRPr="00D97DDA">
        <w:rPr>
          <w:rFonts w:ascii="Bookman Old Style" w:hAnsi="Bookman Old Style"/>
          <w:bCs/>
          <w:color w:val="auto"/>
          <w:sz w:val="24"/>
          <w:szCs w:val="24"/>
        </w:rPr>
        <w:t xml:space="preserve">admeasuring </w:t>
      </w:r>
      <w:r w:rsidRPr="00D97DDA">
        <w:rPr>
          <w:rFonts w:ascii="Bookman Old Style" w:hAnsi="Bookman Old Style"/>
          <w:b/>
          <w:bCs/>
          <w:color w:val="auto"/>
          <w:sz w:val="24"/>
          <w:szCs w:val="24"/>
        </w:rPr>
        <w:t>00H 60.19R i.e. 6019 Square Meters</w:t>
      </w:r>
      <w:r w:rsidRPr="00D97DDA">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t>
      </w:r>
      <w:r w:rsidRPr="00B9757F">
        <w:rPr>
          <w:rFonts w:ascii="Bookman Old Style" w:hAnsi="Bookman Old Style"/>
          <w:bCs/>
          <w:color w:val="auto"/>
          <w:sz w:val="24"/>
          <w:szCs w:val="24"/>
        </w:rPr>
        <w:t>which was</w:t>
      </w:r>
      <w:r>
        <w:rPr>
          <w:rFonts w:ascii="Bookman Old Style" w:hAnsi="Bookman Old Style"/>
          <w:bCs/>
          <w:color w:val="auto"/>
          <w:sz w:val="24"/>
          <w:szCs w:val="24"/>
        </w:rPr>
        <w:t xml:space="preserve"> </w:t>
      </w:r>
      <w:r w:rsidRPr="00B9757F">
        <w:rPr>
          <w:rFonts w:ascii="Bookman Old Style" w:hAnsi="Bookman Old Style"/>
          <w:bCs/>
          <w:color w:val="auto"/>
          <w:sz w:val="24"/>
          <w:szCs w:val="24"/>
        </w:rPr>
        <w:t xml:space="preserve">Sanctioned by layout bearing No. B.P./LAYOUT/RAVET/61/2020 dated 20/08/2020 for the said land, which was also accompanied by the Work Commencement order bearing Commencement Certificate No. </w:t>
      </w:r>
      <w:r w:rsidRPr="00622A72">
        <w:rPr>
          <w:rFonts w:ascii="Bookman Old Style" w:hAnsi="Bookman Old Style"/>
          <w:bCs/>
          <w:color w:val="auto"/>
          <w:sz w:val="24"/>
          <w:szCs w:val="24"/>
        </w:rPr>
        <w:t>BP/RAVET/87/2020 dated 20/10/2020</w:t>
      </w:r>
      <w:r w:rsidRPr="00B9757F">
        <w:rPr>
          <w:rFonts w:ascii="Bookman Old Style" w:hAnsi="Bookman Old Style"/>
          <w:bCs/>
          <w:color w:val="auto"/>
          <w:sz w:val="24"/>
          <w:szCs w:val="24"/>
        </w:rPr>
        <w:t>.</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after="0" w:line="240" w:lineRule="auto"/>
        <w:ind w:left="0"/>
        <w:rPr>
          <w:rFonts w:ascii="Bookman Old Style" w:hAnsi="Bookman Old Style"/>
          <w:b/>
          <w:bCs/>
          <w:color w:val="auto"/>
          <w:sz w:val="24"/>
          <w:szCs w:val="24"/>
        </w:rPr>
      </w:pPr>
    </w:p>
    <w:p w:rsidR="00EF2851" w:rsidRPr="00D97DDA" w:rsidRDefault="00EF2851" w:rsidP="00EF2851">
      <w:pPr>
        <w:spacing w:line="276" w:lineRule="auto"/>
        <w:ind w:left="0"/>
        <w:rPr>
          <w:rFonts w:ascii="Bookman Old Style" w:hAnsi="Bookman Old Style"/>
          <w:b/>
          <w:bCs/>
          <w:color w:val="auto"/>
          <w:sz w:val="24"/>
          <w:szCs w:val="24"/>
        </w:rPr>
      </w:pPr>
      <w:r w:rsidRPr="00D97DDA">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D97DDA">
        <w:rPr>
          <w:rFonts w:ascii="Bookman Old Style" w:hAnsi="Bookman Old Style"/>
          <w:bCs/>
          <w:color w:val="auto"/>
          <w:sz w:val="24"/>
          <w:szCs w:val="24"/>
        </w:rPr>
        <w:t xml:space="preserve">The Promoter herein has applied to </w:t>
      </w:r>
      <w:r w:rsidRPr="00D97DDA">
        <w:rPr>
          <w:rFonts w:ascii="Bookman Old Style" w:hAnsi="Bookman Old Style"/>
          <w:color w:val="auto"/>
          <w:sz w:val="24"/>
          <w:szCs w:val="24"/>
        </w:rPr>
        <w:t>Hon'ble Collector, Pune /Hon'ble</w:t>
      </w:r>
      <w:r>
        <w:rPr>
          <w:rFonts w:ascii="Bookman Old Style" w:hAnsi="Bookman Old Style"/>
          <w:color w:val="auto"/>
          <w:sz w:val="24"/>
          <w:szCs w:val="24"/>
        </w:rPr>
        <w:t xml:space="preserve"> </w:t>
      </w:r>
      <w:r w:rsidRPr="00D97DDA">
        <w:rPr>
          <w:rFonts w:ascii="Bookman Old Style" w:hAnsi="Bookman Old Style"/>
          <w:color w:val="auto"/>
          <w:sz w:val="24"/>
          <w:szCs w:val="24"/>
        </w:rPr>
        <w:t xml:space="preserve">Tehsildar, </w:t>
      </w:r>
      <w:r>
        <w:rPr>
          <w:rFonts w:ascii="Bookman Old Style" w:hAnsi="Bookman Old Style"/>
          <w:color w:val="auto"/>
          <w:sz w:val="24"/>
          <w:szCs w:val="24"/>
        </w:rPr>
        <w:t>Haveli</w:t>
      </w:r>
      <w:r w:rsidRPr="00D97DDA">
        <w:rPr>
          <w:rFonts w:ascii="Bookman Old Style" w:hAnsi="Bookman Old Style"/>
          <w:color w:val="auto"/>
          <w:sz w:val="24"/>
          <w:szCs w:val="24"/>
        </w:rPr>
        <w:t>, Pune</w:t>
      </w:r>
      <w:r>
        <w:rPr>
          <w:rFonts w:ascii="Bookman Old Style" w:hAnsi="Bookman Old Style"/>
          <w:color w:val="auto"/>
          <w:sz w:val="24"/>
          <w:szCs w:val="24"/>
        </w:rPr>
        <w:t xml:space="preserve"> </w:t>
      </w:r>
      <w:r w:rsidRPr="00D97DDA">
        <w:rPr>
          <w:rFonts w:ascii="Bookman Old Style" w:hAnsi="Bookman Old Style"/>
          <w:bCs/>
          <w:color w:val="auto"/>
          <w:sz w:val="24"/>
          <w:szCs w:val="24"/>
        </w:rPr>
        <w:t>to grant permission to use the said land for non-agricultural purposes and the same is awaited.</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line="276" w:lineRule="auto"/>
        <w:ind w:left="0"/>
        <w:rPr>
          <w:rFonts w:ascii="Bookman Old Style" w:hAnsi="Bookman Old Style"/>
          <w:b/>
          <w:bCs/>
          <w:color w:val="auto"/>
          <w:sz w:val="24"/>
          <w:szCs w:val="24"/>
        </w:rPr>
      </w:pPr>
    </w:p>
    <w:p w:rsidR="00EF2851" w:rsidRDefault="00EF2851" w:rsidP="00EF2851">
      <w:pPr>
        <w:spacing w:after="0" w:line="276" w:lineRule="auto"/>
        <w:ind w:left="0"/>
        <w:rPr>
          <w:rFonts w:ascii="Bookman Old Style" w:hAnsi="Bookman Old Style"/>
          <w:color w:val="auto"/>
          <w:sz w:val="24"/>
          <w:szCs w:val="24"/>
        </w:rPr>
      </w:pPr>
      <w:r w:rsidRPr="00D97DDA">
        <w:rPr>
          <w:rFonts w:ascii="Bookman Old Style" w:hAnsi="Bookman Old Style"/>
          <w:b/>
          <w:color w:val="auto"/>
          <w:sz w:val="24"/>
          <w:szCs w:val="24"/>
        </w:rPr>
        <w:t>WHEREAS</w:t>
      </w:r>
      <w:r w:rsidRPr="00D97DDA">
        <w:rPr>
          <w:rFonts w:ascii="Bookman Old Style" w:hAnsi="Bookman Old Style"/>
          <w:color w:val="auto"/>
          <w:sz w:val="24"/>
          <w:szCs w:val="24"/>
        </w:rPr>
        <w:t xml:space="preserve"> the Promoter has proposed to construct on </w:t>
      </w:r>
      <w:r w:rsidRPr="009B0451">
        <w:rPr>
          <w:rFonts w:ascii="Bookman Old Style" w:hAnsi="Bookman Old Style"/>
          <w:color w:val="auto"/>
          <w:sz w:val="24"/>
          <w:szCs w:val="24"/>
        </w:rPr>
        <w:t xml:space="preserve">the project land </w:t>
      </w:r>
      <w:r w:rsidRPr="009B0451">
        <w:rPr>
          <w:rFonts w:ascii="Bookman Old Style" w:hAnsi="Bookman Old Style"/>
          <w:bCs/>
          <w:color w:val="auto"/>
          <w:sz w:val="24"/>
          <w:szCs w:val="24"/>
        </w:rPr>
        <w:t>a scheme comprising of ownership Apartment (Residential</w:t>
      </w:r>
      <w:r>
        <w:rPr>
          <w:rFonts w:ascii="Bookman Old Style" w:hAnsi="Bookman Old Style"/>
          <w:bCs/>
          <w:color w:val="auto"/>
          <w:sz w:val="24"/>
          <w:szCs w:val="24"/>
        </w:rPr>
        <w:t xml:space="preserve"> + Commercial</w:t>
      </w:r>
      <w:r w:rsidRPr="009B0451">
        <w:rPr>
          <w:rFonts w:ascii="Bookman Old Style" w:hAnsi="Bookman Old Style"/>
          <w:bCs/>
          <w:color w:val="auto"/>
          <w:sz w:val="24"/>
          <w:szCs w:val="24"/>
        </w:rPr>
        <w:t xml:space="preserve">), </w:t>
      </w:r>
      <w:r w:rsidRPr="009B0451">
        <w:rPr>
          <w:rFonts w:ascii="Bookman Old Style" w:hAnsi="Bookman Old Style"/>
          <w:bCs/>
          <w:color w:val="auto"/>
          <w:sz w:val="24"/>
          <w:szCs w:val="24"/>
        </w:rPr>
        <w:lastRenderedPageBreak/>
        <w:t xml:space="preserve">in the name of </w:t>
      </w:r>
      <w:r w:rsidRPr="009B0451">
        <w:rPr>
          <w:rFonts w:ascii="Bookman Old Style" w:hAnsi="Bookman Old Style"/>
          <w:b/>
          <w:bCs/>
          <w:color w:val="auto"/>
          <w:sz w:val="24"/>
          <w:szCs w:val="24"/>
        </w:rPr>
        <w:t>“</w:t>
      </w:r>
      <w:r w:rsidRPr="009B0451">
        <w:rPr>
          <w:rFonts w:ascii="Bookman Old Style" w:hAnsi="Bookman Old Style"/>
          <w:b/>
          <w:iCs/>
          <w:color w:val="auto"/>
          <w:sz w:val="24"/>
        </w:rPr>
        <w:t xml:space="preserve">41 </w:t>
      </w:r>
      <w:r>
        <w:rPr>
          <w:rFonts w:ascii="Bookman Old Style" w:hAnsi="Bookman Old Style"/>
          <w:b/>
          <w:iCs/>
          <w:color w:val="auto"/>
          <w:sz w:val="24"/>
        </w:rPr>
        <w:t>EVOKE</w:t>
      </w:r>
      <w:r w:rsidRPr="009B0451">
        <w:rPr>
          <w:rFonts w:ascii="Bookman Old Style" w:hAnsi="Bookman Old Style"/>
          <w:b/>
          <w:bCs/>
          <w:color w:val="auto"/>
          <w:sz w:val="24"/>
          <w:szCs w:val="24"/>
        </w:rPr>
        <w:t>”</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 xml:space="preserve">[Herein after referred to as the </w:t>
      </w:r>
      <w:r w:rsidRPr="009B0451">
        <w:rPr>
          <w:rFonts w:ascii="Bookman Old Style" w:hAnsi="Bookman Old Style"/>
          <w:b/>
          <w:bCs/>
          <w:i/>
          <w:color w:val="auto"/>
          <w:sz w:val="24"/>
          <w:szCs w:val="24"/>
        </w:rPr>
        <w:t>“said project”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consisting of building/floors/units as tabled here</w:t>
      </w:r>
      <w:r w:rsidR="00424659">
        <w:rPr>
          <w:rFonts w:ascii="Bookman Old Style" w:hAnsi="Bookman Old Style"/>
          <w:color w:val="auto"/>
          <w:sz w:val="24"/>
          <w:szCs w:val="24"/>
        </w:rPr>
        <w:t xml:space="preserve"> </w:t>
      </w:r>
      <w:r w:rsidRPr="009B0451">
        <w:rPr>
          <w:rFonts w:ascii="Bookman Old Style" w:hAnsi="Bookman Old Style"/>
          <w:color w:val="auto"/>
          <w:sz w:val="24"/>
          <w:szCs w:val="24"/>
        </w:rPr>
        <w:t>in</w:t>
      </w:r>
      <w:r w:rsidR="00424659">
        <w:rPr>
          <w:rFonts w:ascii="Bookman Old Style" w:hAnsi="Bookman Old Style"/>
          <w:color w:val="auto"/>
          <w:sz w:val="24"/>
          <w:szCs w:val="24"/>
        </w:rPr>
        <w:t xml:space="preserve"> </w:t>
      </w:r>
      <w:r w:rsidRPr="009B0451">
        <w:rPr>
          <w:rFonts w:ascii="Bookman Old Style" w:hAnsi="Bookman Old Style"/>
          <w:color w:val="auto"/>
          <w:sz w:val="24"/>
          <w:szCs w:val="24"/>
        </w:rPr>
        <w:t>below;</w:t>
      </w:r>
    </w:p>
    <w:p w:rsidR="00EF2851" w:rsidRPr="00424659"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424659" w:rsidTr="00424659">
        <w:trPr>
          <w:jc w:val="center"/>
        </w:trPr>
        <w:tc>
          <w:tcPr>
            <w:tcW w:w="8642" w:type="dxa"/>
            <w:gridSpan w:val="5"/>
            <w:shd w:val="clear" w:color="auto" w:fill="auto"/>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TOTAL POTENTIAL OF PROJECT</w:t>
            </w:r>
          </w:p>
        </w:tc>
      </w:tr>
      <w:tr w:rsidR="00424659" w:rsidRPr="00424659" w:rsidTr="00424659">
        <w:trPr>
          <w:jc w:val="center"/>
        </w:trPr>
        <w:tc>
          <w:tcPr>
            <w:tcW w:w="1464" w:type="dxa"/>
            <w:shd w:val="clear" w:color="auto" w:fill="auto"/>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BUILDING NUMBER</w:t>
            </w:r>
          </w:p>
        </w:tc>
        <w:tc>
          <w:tcPr>
            <w:tcW w:w="1906" w:type="dxa"/>
            <w:shd w:val="clear" w:color="auto" w:fill="auto"/>
            <w:vAlign w:val="center"/>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OCCUPATION TYPE</w:t>
            </w:r>
          </w:p>
        </w:tc>
        <w:tc>
          <w:tcPr>
            <w:tcW w:w="1809" w:type="dxa"/>
            <w:shd w:val="clear" w:color="auto" w:fill="auto"/>
            <w:vAlign w:val="center"/>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NUMBER OF FLOORS</w:t>
            </w:r>
          </w:p>
        </w:tc>
        <w:tc>
          <w:tcPr>
            <w:tcW w:w="2329" w:type="dxa"/>
            <w:shd w:val="clear" w:color="auto" w:fill="auto"/>
            <w:vAlign w:val="center"/>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PHASE</w:t>
            </w:r>
          </w:p>
        </w:tc>
      </w:tr>
      <w:tr w:rsidR="00424659" w:rsidRPr="00424659" w:rsidTr="00424659">
        <w:trPr>
          <w:jc w:val="center"/>
        </w:trPr>
        <w:tc>
          <w:tcPr>
            <w:tcW w:w="1464" w:type="dxa"/>
            <w:vAlign w:val="center"/>
          </w:tcPr>
          <w:p w:rsidR="00EF2851" w:rsidRPr="00424659" w:rsidRDefault="00EF2851" w:rsidP="00933711">
            <w:pPr>
              <w:spacing w:after="0" w:line="276" w:lineRule="auto"/>
              <w:ind w:left="-134"/>
              <w:jc w:val="center"/>
              <w:rPr>
                <w:rFonts w:ascii="Bookman Old Style" w:hAnsi="Bookman Old Style"/>
                <w:b/>
                <w:color w:val="auto"/>
                <w:sz w:val="22"/>
                <w:szCs w:val="24"/>
              </w:rPr>
            </w:pPr>
            <w:r w:rsidRPr="00424659">
              <w:rPr>
                <w:rFonts w:ascii="Bookman Old Style" w:hAnsi="Bookman Old Style"/>
                <w:b/>
                <w:color w:val="auto"/>
                <w:sz w:val="22"/>
                <w:szCs w:val="24"/>
              </w:rPr>
              <w:t>A</w:t>
            </w:r>
          </w:p>
        </w:tc>
        <w:tc>
          <w:tcPr>
            <w:tcW w:w="1906" w:type="dxa"/>
            <w:vAlign w:val="center"/>
          </w:tcPr>
          <w:p w:rsidR="00EF2851" w:rsidRPr="00424659" w:rsidRDefault="00EF2851" w:rsidP="00933711">
            <w:pPr>
              <w:spacing w:after="0" w:line="276" w:lineRule="auto"/>
              <w:ind w:left="-134"/>
              <w:jc w:val="center"/>
              <w:rPr>
                <w:color w:val="auto"/>
                <w:sz w:val="22"/>
              </w:rPr>
            </w:pPr>
            <w:r w:rsidRPr="00424659">
              <w:rPr>
                <w:rFonts w:ascii="Bookman Old Style" w:hAnsi="Bookman Old Style"/>
                <w:color w:val="auto"/>
                <w:sz w:val="22"/>
                <w:szCs w:val="24"/>
              </w:rPr>
              <w:t xml:space="preserve">Residential </w:t>
            </w:r>
          </w:p>
        </w:tc>
        <w:tc>
          <w:tcPr>
            <w:tcW w:w="180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Basement + Lower Ground + Upper Ground + 13</w:t>
            </w:r>
          </w:p>
        </w:tc>
        <w:tc>
          <w:tcPr>
            <w:tcW w:w="232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87 Flats/Units/Apartment</w:t>
            </w:r>
          </w:p>
        </w:tc>
        <w:tc>
          <w:tcPr>
            <w:tcW w:w="1134" w:type="dxa"/>
            <w:shd w:val="clear" w:color="auto" w:fill="auto"/>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I</w:t>
            </w:r>
          </w:p>
        </w:tc>
      </w:tr>
      <w:tr w:rsidR="00424659" w:rsidRPr="00424659" w:rsidTr="00424659">
        <w:trPr>
          <w:jc w:val="center"/>
        </w:trPr>
        <w:tc>
          <w:tcPr>
            <w:tcW w:w="1464" w:type="dxa"/>
            <w:vAlign w:val="center"/>
          </w:tcPr>
          <w:p w:rsidR="00EF2851" w:rsidRPr="00424659" w:rsidRDefault="00EF2851" w:rsidP="00933711">
            <w:pPr>
              <w:spacing w:after="0" w:line="276" w:lineRule="auto"/>
              <w:ind w:left="-134"/>
              <w:jc w:val="center"/>
              <w:rPr>
                <w:rFonts w:ascii="Bookman Old Style" w:hAnsi="Bookman Old Style"/>
                <w:b/>
                <w:color w:val="auto"/>
                <w:sz w:val="22"/>
                <w:szCs w:val="24"/>
              </w:rPr>
            </w:pPr>
            <w:r w:rsidRPr="00424659">
              <w:rPr>
                <w:rFonts w:ascii="Bookman Old Style" w:hAnsi="Bookman Old Style"/>
                <w:b/>
                <w:color w:val="auto"/>
                <w:sz w:val="22"/>
                <w:szCs w:val="24"/>
              </w:rPr>
              <w:t>B</w:t>
            </w:r>
          </w:p>
          <w:p w:rsidR="00EF2851" w:rsidRPr="00424659" w:rsidRDefault="00EF2851" w:rsidP="00933711">
            <w:pPr>
              <w:spacing w:after="0" w:line="276" w:lineRule="auto"/>
              <w:ind w:left="-134"/>
              <w:jc w:val="center"/>
              <w:rPr>
                <w:rFonts w:ascii="Bookman Old Style" w:hAnsi="Bookman Old Style"/>
                <w:b/>
                <w:color w:val="auto"/>
                <w:sz w:val="22"/>
                <w:szCs w:val="24"/>
              </w:rPr>
            </w:pPr>
            <w:r w:rsidRPr="00424659">
              <w:rPr>
                <w:rFonts w:ascii="Bookman Old Style" w:hAnsi="Bookman Old Style"/>
                <w:b/>
                <w:i/>
                <w:iCs/>
                <w:color w:val="auto"/>
                <w:sz w:val="22"/>
                <w:szCs w:val="24"/>
              </w:rPr>
              <w:t>(Proposed)</w:t>
            </w:r>
          </w:p>
        </w:tc>
        <w:tc>
          <w:tcPr>
            <w:tcW w:w="1906" w:type="dxa"/>
            <w:vAlign w:val="center"/>
          </w:tcPr>
          <w:p w:rsidR="00EF2851" w:rsidRPr="00424659" w:rsidRDefault="00EF2851" w:rsidP="00933711">
            <w:pPr>
              <w:spacing w:after="0" w:line="276" w:lineRule="auto"/>
              <w:ind w:left="-134"/>
              <w:jc w:val="center"/>
              <w:rPr>
                <w:color w:val="auto"/>
                <w:sz w:val="22"/>
              </w:rPr>
            </w:pPr>
            <w:r w:rsidRPr="00424659">
              <w:rPr>
                <w:rFonts w:ascii="Bookman Old Style" w:hAnsi="Bookman Old Style"/>
                <w:color w:val="auto"/>
                <w:sz w:val="22"/>
                <w:szCs w:val="24"/>
              </w:rPr>
              <w:t xml:space="preserve">Residential </w:t>
            </w:r>
          </w:p>
        </w:tc>
        <w:tc>
          <w:tcPr>
            <w:tcW w:w="180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Ground + 14</w:t>
            </w:r>
          </w:p>
        </w:tc>
        <w:tc>
          <w:tcPr>
            <w:tcW w:w="232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94 Flats/Units/Apartment</w:t>
            </w:r>
          </w:p>
        </w:tc>
        <w:tc>
          <w:tcPr>
            <w:tcW w:w="1134" w:type="dxa"/>
            <w:shd w:val="clear" w:color="auto" w:fill="auto"/>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II</w:t>
            </w:r>
          </w:p>
        </w:tc>
      </w:tr>
      <w:tr w:rsidR="00424659" w:rsidRPr="00424659" w:rsidTr="00424659">
        <w:trPr>
          <w:jc w:val="center"/>
        </w:trPr>
        <w:tc>
          <w:tcPr>
            <w:tcW w:w="1464" w:type="dxa"/>
            <w:vAlign w:val="center"/>
          </w:tcPr>
          <w:p w:rsidR="00EF2851" w:rsidRPr="00424659" w:rsidRDefault="00EF2851" w:rsidP="00933711">
            <w:pPr>
              <w:spacing w:after="0" w:line="276" w:lineRule="auto"/>
              <w:ind w:left="-134"/>
              <w:jc w:val="center"/>
              <w:rPr>
                <w:rFonts w:ascii="Bookman Old Style" w:hAnsi="Bookman Old Style"/>
                <w:b/>
                <w:color w:val="auto"/>
                <w:sz w:val="22"/>
                <w:szCs w:val="24"/>
              </w:rPr>
            </w:pPr>
            <w:r w:rsidRPr="00424659">
              <w:rPr>
                <w:rFonts w:ascii="Bookman Old Style" w:hAnsi="Bookman Old Style"/>
                <w:b/>
                <w:color w:val="auto"/>
                <w:sz w:val="22"/>
                <w:szCs w:val="24"/>
              </w:rPr>
              <w:t xml:space="preserve">C </w:t>
            </w:r>
          </w:p>
          <w:p w:rsidR="00EF2851" w:rsidRPr="00424659" w:rsidRDefault="00EF2851" w:rsidP="00933711">
            <w:pPr>
              <w:spacing w:after="0" w:line="276" w:lineRule="auto"/>
              <w:ind w:left="-134"/>
              <w:jc w:val="center"/>
              <w:rPr>
                <w:rFonts w:ascii="Bookman Old Style" w:hAnsi="Bookman Old Style"/>
                <w:b/>
                <w:i/>
                <w:iCs/>
                <w:color w:val="auto"/>
                <w:sz w:val="22"/>
                <w:szCs w:val="24"/>
              </w:rPr>
            </w:pPr>
            <w:r w:rsidRPr="00424659">
              <w:rPr>
                <w:rFonts w:ascii="Bookman Old Style" w:hAnsi="Bookman Old Style"/>
                <w:b/>
                <w:i/>
                <w:iCs/>
                <w:color w:val="auto"/>
                <w:sz w:val="22"/>
                <w:szCs w:val="24"/>
              </w:rPr>
              <w:t>(Proposed)</w:t>
            </w:r>
          </w:p>
        </w:tc>
        <w:tc>
          <w:tcPr>
            <w:tcW w:w="1906" w:type="dxa"/>
            <w:vAlign w:val="center"/>
          </w:tcPr>
          <w:p w:rsidR="00EF2851" w:rsidRPr="00424659" w:rsidRDefault="00EF2851" w:rsidP="00933711">
            <w:pPr>
              <w:spacing w:after="0" w:line="276" w:lineRule="auto"/>
              <w:ind w:left="-134"/>
              <w:jc w:val="center"/>
              <w:rPr>
                <w:rFonts w:ascii="Bookman Old Style" w:hAnsi="Bookman Old Style"/>
                <w:color w:val="auto"/>
                <w:sz w:val="22"/>
                <w:szCs w:val="24"/>
              </w:rPr>
            </w:pPr>
            <w:r w:rsidRPr="00424659">
              <w:rPr>
                <w:rFonts w:ascii="Bookman Old Style" w:hAnsi="Bookman Old Style"/>
                <w:color w:val="auto"/>
                <w:sz w:val="22"/>
                <w:szCs w:val="24"/>
              </w:rPr>
              <w:t>Commercial</w:t>
            </w:r>
          </w:p>
        </w:tc>
        <w:tc>
          <w:tcPr>
            <w:tcW w:w="180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Ground + ……</w:t>
            </w:r>
          </w:p>
        </w:tc>
        <w:tc>
          <w:tcPr>
            <w:tcW w:w="232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 Shop/Office/</w:t>
            </w:r>
          </w:p>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Units/Apartment</w:t>
            </w:r>
          </w:p>
        </w:tc>
        <w:tc>
          <w:tcPr>
            <w:tcW w:w="1134" w:type="dxa"/>
            <w:shd w:val="clear" w:color="auto" w:fill="auto"/>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III</w:t>
            </w:r>
          </w:p>
        </w:tc>
      </w:tr>
    </w:tbl>
    <w:p w:rsidR="00EF2851" w:rsidRPr="003F5CCD"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b/>
          <w:i/>
          <w:color w:val="auto"/>
          <w:sz w:val="24"/>
          <w:szCs w:val="24"/>
        </w:rPr>
      </w:pPr>
      <w:r w:rsidRPr="009B0451">
        <w:rPr>
          <w:rFonts w:ascii="Bookman Old Style" w:hAnsi="Bookman Old Style"/>
          <w:color w:val="auto"/>
          <w:sz w:val="24"/>
          <w:szCs w:val="24"/>
        </w:rPr>
        <w:t xml:space="preserve">(hereinafter referred to as the </w:t>
      </w:r>
      <w:r w:rsidRPr="009B0451">
        <w:rPr>
          <w:rFonts w:ascii="Bookman Old Style" w:hAnsi="Bookman Old Style"/>
          <w:b/>
          <w:i/>
          <w:color w:val="auto"/>
          <w:sz w:val="24"/>
          <w:szCs w:val="24"/>
        </w:rPr>
        <w:t>"Said Building/s"</w:t>
      </w:r>
      <w:r w:rsidRPr="009B0451">
        <w:rPr>
          <w:rFonts w:ascii="Bookman Old Style" w:hAnsi="Bookman Old Style"/>
          <w:color w:val="auto"/>
          <w:sz w:val="24"/>
          <w:szCs w:val="24"/>
        </w:rPr>
        <w:t xml:space="preserve"> for the sake of brevity).</w:t>
      </w:r>
      <w:r w:rsidRPr="009B0451">
        <w:rPr>
          <w:rFonts w:ascii="Bookman Old Style" w:hAnsi="Bookman Old Style"/>
          <w:b/>
          <w:color w:val="auto"/>
          <w:sz w:val="24"/>
          <w:szCs w:val="24"/>
        </w:rPr>
        <w:t>AND</w:t>
      </w:r>
    </w:p>
    <w:p w:rsidR="00EF2851" w:rsidRPr="009B0451" w:rsidRDefault="00EF2851" w:rsidP="00EF2851">
      <w:pPr>
        <w:spacing w:after="0" w:line="276" w:lineRule="auto"/>
        <w:ind w:left="0"/>
        <w:rPr>
          <w:rFonts w:ascii="Bookman Old Style" w:hAnsi="Bookman Old Style"/>
          <w:b/>
          <w:i/>
          <w:color w:val="auto"/>
          <w:sz w:val="24"/>
          <w:szCs w:val="24"/>
        </w:rPr>
      </w:pPr>
    </w:p>
    <w:p w:rsidR="00EF2851" w:rsidRPr="009B0451" w:rsidRDefault="00EF2851" w:rsidP="00EF2851">
      <w:pPr>
        <w:spacing w:line="276" w:lineRule="auto"/>
        <w:ind w:left="0"/>
        <w:rPr>
          <w:rFonts w:ascii="Bookman Old Style" w:hAnsi="Bookman Old Style"/>
          <w:i/>
          <w:color w:val="auto"/>
          <w:sz w:val="24"/>
          <w:szCs w:val="24"/>
        </w:rPr>
      </w:pPr>
      <w:r w:rsidRPr="009B0451">
        <w:rPr>
          <w:rFonts w:ascii="Bookman Old Style" w:hAnsi="Bookman Old Style"/>
          <w:b/>
          <w:bCs/>
          <w:color w:val="auto"/>
          <w:sz w:val="24"/>
          <w:szCs w:val="24"/>
        </w:rPr>
        <w:t xml:space="preserve">WHEREAS </w:t>
      </w:r>
      <w:r w:rsidRPr="009B0451">
        <w:rPr>
          <w:rFonts w:ascii="Bookman Old Style" w:hAnsi="Bookman Old Style"/>
          <w:bCs/>
          <w:color w:val="auto"/>
          <w:sz w:val="24"/>
          <w:szCs w:val="24"/>
        </w:rPr>
        <w:t xml:space="preserve">the Real Estate Regulatory Authority, Pune has granted registration to the Project proposed on the said land, vide registration no. </w:t>
      </w:r>
      <w:r>
        <w:rPr>
          <w:rFonts w:ascii="Bookman Old Style" w:hAnsi="Bookman Old Style"/>
          <w:b/>
          <w:color w:val="auto"/>
          <w:sz w:val="24"/>
          <w:szCs w:val="24"/>
        </w:rPr>
        <w:t>P52100026277</w:t>
      </w:r>
      <w:r w:rsidRPr="009B0451">
        <w:rPr>
          <w:rFonts w:ascii="Bookman Old Style" w:hAnsi="Bookman Old Style"/>
          <w:bCs/>
          <w:color w:val="auto"/>
          <w:sz w:val="24"/>
          <w:szCs w:val="24"/>
        </w:rPr>
        <w:t xml:space="preserve">, dated </w:t>
      </w:r>
      <w:r>
        <w:rPr>
          <w:rFonts w:ascii="Bookman Old Style" w:hAnsi="Bookman Old Style"/>
          <w:b/>
          <w:bCs/>
          <w:color w:val="auto"/>
          <w:sz w:val="24"/>
          <w:szCs w:val="24"/>
        </w:rPr>
        <w:t>04/09</w:t>
      </w:r>
      <w:r w:rsidRPr="009B0451">
        <w:rPr>
          <w:rFonts w:ascii="Bookman Old Style" w:hAnsi="Bookman Old Style"/>
          <w:b/>
          <w:bCs/>
          <w:color w:val="auto"/>
          <w:sz w:val="24"/>
          <w:szCs w:val="24"/>
        </w:rPr>
        <w:t>/20</w:t>
      </w:r>
      <w:r>
        <w:rPr>
          <w:rFonts w:ascii="Bookman Old Style" w:hAnsi="Bookman Old Style"/>
          <w:b/>
          <w:bCs/>
          <w:color w:val="auto"/>
          <w:sz w:val="24"/>
          <w:szCs w:val="24"/>
        </w:rPr>
        <w:t>20</w:t>
      </w:r>
      <w:r w:rsidRPr="009B0451">
        <w:rPr>
          <w:rFonts w:ascii="Bookman Old Style" w:hAnsi="Bookman Old Style"/>
          <w:bCs/>
          <w:color w:val="auto"/>
          <w:sz w:val="24"/>
          <w:szCs w:val="24"/>
        </w:rPr>
        <w:t xml:space="preserve"> authenticated copy of the said registration is attached to this agreement at </w:t>
      </w:r>
      <w:r w:rsidRPr="009B0451">
        <w:rPr>
          <w:rFonts w:ascii="Bookman Old Style" w:hAnsi="Bookman Old Style"/>
          <w:b/>
          <w:bCs/>
          <w:color w:val="auto"/>
          <w:sz w:val="24"/>
          <w:szCs w:val="24"/>
        </w:rPr>
        <w:t>Annexure-F</w:t>
      </w:r>
      <w:r w:rsidRPr="009B0451">
        <w:rPr>
          <w:rFonts w:ascii="Bookman Old Style" w:hAnsi="Bookman Old Style"/>
          <w:bCs/>
          <w:color w:val="auto"/>
          <w:sz w:val="24"/>
          <w:szCs w:val="24"/>
        </w:rPr>
        <w:t>.</w:t>
      </w:r>
    </w:p>
    <w:p w:rsidR="00EF2851" w:rsidRPr="009B0451" w:rsidRDefault="00EF2851" w:rsidP="00EF2851">
      <w:pPr>
        <w:spacing w:after="0" w:line="240" w:lineRule="auto"/>
        <w:ind w:left="0"/>
        <w:jc w:val="left"/>
        <w:rPr>
          <w:rFonts w:ascii="Bookman Old Style" w:hAnsi="Bookman Old Style"/>
          <w:i/>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entered into a standard Agreement with </w:t>
      </w:r>
      <w:r>
        <w:rPr>
          <w:rFonts w:ascii="Bookman Old Style" w:hAnsi="Bookman Old Style"/>
          <w:b/>
          <w:color w:val="auto"/>
          <w:sz w:val="24"/>
          <w:szCs w:val="24"/>
        </w:rPr>
        <w:t>Ar. Vishwas Sadashiv Kulkarni</w:t>
      </w:r>
      <w:r w:rsidRPr="009B0451">
        <w:rPr>
          <w:rFonts w:ascii="Bookman Old Style" w:hAnsi="Bookman Old Style"/>
          <w:b/>
          <w:bCs/>
          <w:color w:val="auto"/>
          <w:sz w:val="24"/>
          <w:szCs w:val="24"/>
        </w:rPr>
        <w:t>,</w:t>
      </w:r>
      <w:r>
        <w:rPr>
          <w:rFonts w:ascii="Bookman Old Style" w:hAnsi="Bookman Old Style"/>
          <w:color w:val="auto"/>
          <w:sz w:val="24"/>
          <w:szCs w:val="24"/>
        </w:rPr>
        <w:t xml:space="preserve"> having License No. CA/1984/8465,</w:t>
      </w:r>
      <w:r w:rsidRPr="009B0451">
        <w:rPr>
          <w:rFonts w:ascii="Bookman Old Style" w:hAnsi="Bookman Old Style"/>
          <w:color w:val="auto"/>
          <w:sz w:val="24"/>
          <w:szCs w:val="24"/>
        </w:rPr>
        <w:t xml:space="preserve">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w:t>
      </w:r>
      <w:r w:rsidRPr="00B9757F">
        <w:rPr>
          <w:rFonts w:ascii="Bookman Old Style" w:hAnsi="Bookman Old Style"/>
          <w:color w:val="auto"/>
          <w:sz w:val="24"/>
          <w:szCs w:val="24"/>
        </w:rPr>
        <w:t xml:space="preserve">appointed </w:t>
      </w:r>
      <w:r w:rsidRPr="00B9757F">
        <w:rPr>
          <w:rFonts w:ascii="Bookman Old Style" w:hAnsi="Bookman Old Style"/>
          <w:b/>
          <w:bCs/>
          <w:color w:val="auto"/>
          <w:sz w:val="24"/>
          <w:szCs w:val="24"/>
        </w:rPr>
        <w:t>M/s G. A. Bhilare Consultants Pvt.</w:t>
      </w:r>
      <w:r>
        <w:rPr>
          <w:rFonts w:ascii="Bookman Old Style" w:hAnsi="Bookman Old Style"/>
          <w:b/>
          <w:bCs/>
          <w:color w:val="auto"/>
          <w:sz w:val="24"/>
          <w:szCs w:val="24"/>
        </w:rPr>
        <w:t xml:space="preserve"> </w:t>
      </w:r>
      <w:r w:rsidRPr="00B9757F">
        <w:rPr>
          <w:rFonts w:ascii="Bookman Old Style" w:hAnsi="Bookman Old Style"/>
          <w:b/>
          <w:bCs/>
          <w:color w:val="auto"/>
          <w:sz w:val="24"/>
          <w:szCs w:val="24"/>
        </w:rPr>
        <w:t>Ltd.</w:t>
      </w:r>
      <w:bookmarkStart w:id="1" w:name="_Hlk50633727"/>
      <w:r>
        <w:rPr>
          <w:rFonts w:ascii="Bookman Old Style" w:hAnsi="Bookman Old Style"/>
          <w:b/>
          <w:bCs/>
          <w:color w:val="auto"/>
          <w:sz w:val="24"/>
          <w:szCs w:val="24"/>
        </w:rPr>
        <w:t xml:space="preserve"> </w:t>
      </w:r>
      <w:r w:rsidRPr="009B0451">
        <w:rPr>
          <w:rFonts w:ascii="Bookman Old Style" w:hAnsi="Bookman Old Style"/>
          <w:color w:val="auto"/>
          <w:sz w:val="24"/>
          <w:szCs w:val="24"/>
        </w:rPr>
        <w:t>structural Engineer</w:t>
      </w:r>
      <w:bookmarkEnd w:id="1"/>
      <w:r w:rsidRPr="009B0451">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accordingly commenced construction of the said building/s in accordance with the sanctioned plans.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by virtue of the recitals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as mentioned herein above the Promoter has sole and exclusive right to sell the Apartment/s in the said </w:t>
      </w:r>
      <w:r w:rsidRPr="009B0451">
        <w:rPr>
          <w:rFonts w:ascii="Bookman Old Style" w:hAnsi="Bookman Old Style"/>
          <w:color w:val="auto"/>
          <w:sz w:val="24"/>
          <w:szCs w:val="24"/>
        </w:rPr>
        <w:lastRenderedPageBreak/>
        <w:t xml:space="preserve">building/s / said project constructed / to be constructed by the Promoter on the project land and to enter into Agreement/s with the allottee(s)/s of the Apartments and further to receive the sale consideration in respect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on demand from the allottee, the Promoter has given inspection to the Allottee of all the documents of title, Deeds and Documents, Orders, NA Orders, Sanctions, Registration Certificates, 7/12 Extracts, Title Search Report of the said land, commencement Certificate, Indemnity Bonds, Undertakings,  relating to the project land and the plans,</w:t>
      </w:r>
      <w:r>
        <w:rPr>
          <w:rFonts w:ascii="Bookman Old Style" w:hAnsi="Bookman Old Style"/>
          <w:color w:val="auto"/>
          <w:sz w:val="24"/>
          <w:szCs w:val="24"/>
        </w:rPr>
        <w:t xml:space="preserve"> </w:t>
      </w:r>
      <w:r w:rsidRPr="009B0451">
        <w:rPr>
          <w:rFonts w:ascii="Bookman Old Style" w:hAnsi="Bookman Old Style"/>
          <w:color w:val="auto"/>
          <w:sz w:val="24"/>
          <w:szCs w:val="24"/>
        </w:rPr>
        <w:t>layouts, designs and specifications prepared by the Promoter's Architects</w:t>
      </w:r>
      <w:r w:rsidRPr="009B0451">
        <w:rPr>
          <w:rFonts w:ascii="Bookman Old Style" w:hAnsi="Bookman Old Style"/>
          <w:b/>
          <w:bCs/>
          <w:color w:val="auto"/>
          <w:sz w:val="24"/>
          <w:szCs w:val="24"/>
        </w:rPr>
        <w:t>,</w:t>
      </w:r>
      <w:r w:rsidRPr="009B0451">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9B0451">
        <w:rPr>
          <w:rFonts w:ascii="Bookman Old Style" w:hAnsi="Bookman Old Style"/>
          <w:b/>
          <w:i/>
          <w:color w:val="auto"/>
          <w:sz w:val="24"/>
          <w:szCs w:val="24"/>
        </w:rPr>
        <w:t>the said Acts</w:t>
      </w:r>
      <w:r w:rsidRPr="009B0451">
        <w:rPr>
          <w:rFonts w:ascii="Bookman Old Style" w:hAnsi="Bookman Old Style"/>
          <w:color w:val="auto"/>
          <w:sz w:val="24"/>
          <w:szCs w:val="24"/>
        </w:rPr>
        <w:t xml:space="preserve">") and the Rules and Regulations made thereunder.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Promoter has decided to form an Association of Apartments under Maharashtra Apartment Ownership Act, 1970 of all Apartment allottees of the buildings/project and have specifically informed the Allottee about its intention to do so and the Allottee has raised no any objection to the same.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on the request of the Promoter, the Allottee has carried out independent necessary search by appointing his/her/their own Advocate regarding the title and the nature of the title of the said land / proposed project. The Allottee has further visited the online site of the Real Estate Regulatory Authority and has apprised himself /herself/themselves about the details of the said project as disclosed and declared by the Promoter therein. The Allottee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9B0451">
        <w:rPr>
          <w:rFonts w:ascii="Bookman Old Style" w:hAnsi="Bookman Old Style"/>
          <w:b/>
          <w:bCs/>
          <w:color w:val="auto"/>
          <w:sz w:val="24"/>
          <w:szCs w:val="24"/>
        </w:rPr>
        <w:t>“SCHEDULE-B”</w:t>
      </w:r>
      <w:r w:rsidRPr="009B0451">
        <w:rPr>
          <w:rFonts w:ascii="Bookman Old Style" w:hAnsi="Bookman Old Style"/>
          <w:bCs/>
          <w:color w:val="auto"/>
          <w:sz w:val="24"/>
          <w:szCs w:val="24"/>
        </w:rPr>
        <w:t xml:space="preserve"> annexed herewith and delineated and demarcated in Red </w:t>
      </w:r>
      <w:r w:rsidR="00216DE4" w:rsidRPr="009B0451">
        <w:rPr>
          <w:rFonts w:ascii="Bookman Old Style" w:hAnsi="Bookman Old Style"/>
          <w:bCs/>
          <w:color w:val="auto"/>
          <w:sz w:val="24"/>
          <w:szCs w:val="24"/>
        </w:rPr>
        <w:t>Colour</w:t>
      </w:r>
      <w:r w:rsidRPr="009B0451">
        <w:rPr>
          <w:rFonts w:ascii="Bookman Old Style" w:hAnsi="Bookman Old Style"/>
          <w:bCs/>
          <w:color w:val="auto"/>
          <w:sz w:val="24"/>
          <w:szCs w:val="24"/>
        </w:rPr>
        <w:t xml:space="preserve"> in </w:t>
      </w:r>
      <w:r w:rsidRPr="009B0451">
        <w:rPr>
          <w:rFonts w:ascii="Bookman Old Style" w:hAnsi="Bookman Old Style"/>
          <w:b/>
          <w:bCs/>
          <w:color w:val="auto"/>
          <w:sz w:val="24"/>
          <w:szCs w:val="24"/>
        </w:rPr>
        <w:t>Annexure-“D”</w:t>
      </w:r>
      <w:r w:rsidRPr="009B0451">
        <w:rPr>
          <w:rFonts w:ascii="Bookman Old Style" w:hAnsi="Bookman Old Style"/>
          <w:bCs/>
          <w:color w:val="auto"/>
          <w:sz w:val="24"/>
          <w:szCs w:val="24"/>
        </w:rPr>
        <w:t xml:space="preserve"> annexed hereto.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color w:val="auto"/>
          <w:sz w:val="24"/>
          <w:szCs w:val="24"/>
        </w:rPr>
        <w:t>the</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Allottee has read and understood all the terms and conditions of the deeds and documents concerning the title of the said land so also the Allottee has read and understood all the contents of the indemnity bonds/Undertakings, etc. given by the Promoter to the Hon’ble Collector, </w:t>
      </w:r>
      <w:r w:rsidRPr="009B0451">
        <w:rPr>
          <w:rFonts w:ascii="Bookman Old Style" w:hAnsi="Bookman Old Style"/>
          <w:bCs/>
          <w:color w:val="auto"/>
          <w:sz w:val="24"/>
          <w:szCs w:val="24"/>
        </w:rPr>
        <w:t>Pimpri-Chinchwad</w:t>
      </w:r>
      <w:r w:rsidRPr="009B0451">
        <w:rPr>
          <w:rFonts w:ascii="Bookman Old Style" w:hAnsi="Bookman Old Style"/>
          <w:color w:val="auto"/>
          <w:sz w:val="24"/>
          <w:szCs w:val="24"/>
        </w:rPr>
        <w:t xml:space="preserve"> Municipal Corporation or any other authority and terms and conditions mentioned in Commencement certificate, NA Order  and also the allottee has read and understood the terms and conditions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the</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Allottee is aware of the fact that the present scheme is </w:t>
      </w:r>
      <w:r>
        <w:rPr>
          <w:rFonts w:ascii="Bookman Old Style" w:hAnsi="Bookman Old Style"/>
          <w:bCs/>
          <w:color w:val="auto"/>
          <w:sz w:val="24"/>
          <w:szCs w:val="24"/>
        </w:rPr>
        <w:t xml:space="preserve">Single </w:t>
      </w:r>
      <w:r w:rsidRPr="009B0451">
        <w:rPr>
          <w:rFonts w:ascii="Bookman Old Style" w:hAnsi="Bookman Old Style"/>
          <w:bCs/>
          <w:color w:val="auto"/>
          <w:sz w:val="24"/>
          <w:szCs w:val="24"/>
        </w:rPr>
        <w:t xml:space="preserve">Phase of the said project and the all the phases after they are fully developed shall form one Association of Apartments. The Allottee is also aware that the Promoter has entered or will enter into similar and/or different and/or separate Agreements with several other intending allottees and/or Allottees, persons and parties in respect of other units in the said building/project.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Allottee herein being desirous of purchasing an Apartment, applied to the Promoter for allotment of the </w:t>
      </w:r>
      <w:r w:rsidRPr="009B0451">
        <w:rPr>
          <w:rFonts w:ascii="Bookman Old Style" w:hAnsi="Bookman Old Style"/>
          <w:b/>
          <w:bCs/>
          <w:color w:val="auto"/>
          <w:sz w:val="24"/>
          <w:szCs w:val="24"/>
        </w:rPr>
        <w:t xml:space="preserve">Apartment No. </w:t>
      </w:r>
      <w:r w:rsidR="00933711">
        <w:rPr>
          <w:rFonts w:ascii="Bookman Old Style" w:hAnsi="Bookman Old Style"/>
          <w:b/>
          <w:bCs/>
          <w:color w:val="auto"/>
          <w:sz w:val="24"/>
          <w:szCs w:val="24"/>
        </w:rPr>
        <w:t>“</w:t>
      </w:r>
      <w:r w:rsidR="00933711" w:rsidRPr="00AA61A8">
        <w:rPr>
          <w:rFonts w:ascii="Bookman Old Style" w:hAnsi="Bookman Old Style"/>
          <w:b/>
          <w:bCs/>
          <w:color w:val="auto"/>
          <w:sz w:val="24"/>
          <w:szCs w:val="24"/>
        </w:rPr>
        <w:t>&lt;&lt;&lt;UNITNAME&gt;&gt;&gt;”</w:t>
      </w:r>
      <w:r w:rsidR="00933711" w:rsidRPr="009B045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
          <w:bCs/>
          <w:color w:val="auto"/>
          <w:sz w:val="24"/>
          <w:szCs w:val="24"/>
        </w:rPr>
        <w:t xml:space="preserve"> </w:t>
      </w:r>
      <w:r w:rsidR="00933711" w:rsidRPr="00AA61A8">
        <w:rPr>
          <w:rFonts w:ascii="Bookman Old Style" w:hAnsi="Bookman Old Style"/>
          <w:b/>
          <w:bCs/>
          <w:color w:val="auto"/>
          <w:sz w:val="24"/>
          <w:szCs w:val="24"/>
        </w:rPr>
        <w:t>&lt;&lt;&lt;FLOOR&gt;&gt;&gt;</w:t>
      </w:r>
      <w:r w:rsidR="00933711">
        <w:rPr>
          <w:rFonts w:ascii="Bookman Old Style" w:hAnsi="Bookman Old Style"/>
          <w:b/>
          <w:bCs/>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sidR="00DE3D0C">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sidR="00DE3D0C">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sidR="00DE3D0C">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Pr>
          <w:rFonts w:ascii="Bookman Old Style" w:hAnsi="Bookman Old Style"/>
          <w:b/>
          <w:bCs/>
          <w:color w:val="auto"/>
          <w:sz w:val="24"/>
          <w:szCs w:val="24"/>
          <w:highlight w:val="yellow"/>
          <w:shd w:val="clear" w:color="auto" w:fill="FFFF00"/>
        </w:rPr>
        <w:t xml:space="preserve"> </w:t>
      </w:r>
      <w:r w:rsidRPr="005C0CBD">
        <w:rPr>
          <w:rFonts w:ascii="Bookman Old Style" w:hAnsi="Bookman Old Style"/>
          <w:b/>
          <w:bCs/>
          <w:color w:val="auto"/>
          <w:sz w:val="24"/>
          <w:szCs w:val="24"/>
          <w:highlight w:val="yellow"/>
          <w:shd w:val="clear" w:color="auto" w:fill="FFFF00"/>
        </w:rPr>
        <w:t>-</w:t>
      </w:r>
      <w:r>
        <w:rPr>
          <w:rFonts w:ascii="Bookman Old Style" w:hAnsi="Bookman Old Style"/>
          <w:b/>
          <w:bCs/>
          <w:color w:val="auto"/>
          <w:sz w:val="24"/>
          <w:szCs w:val="24"/>
          <w:highlight w:val="yellow"/>
          <w:shd w:val="clear" w:color="auto" w:fill="FFFF00"/>
        </w:rPr>
        <w:t xml:space="preserve"> </w:t>
      </w:r>
      <w:r w:rsidR="00DE3D0C">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sidR="00DE3D0C">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sidR="00DE3D0C">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 </w:t>
      </w:r>
      <w:r w:rsidRPr="00A81EAF">
        <w:rPr>
          <w:rFonts w:ascii="Bookman Old Style" w:hAnsi="Bookman Old Style"/>
          <w:bCs/>
          <w:color w:val="auto"/>
          <w:sz w:val="24"/>
          <w:szCs w:val="24"/>
        </w:rPr>
        <w:t xml:space="preserve">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sidRPr="009B0451">
        <w:rPr>
          <w:rFonts w:ascii="Bookman Old Style" w:hAnsi="Bookman Old Style"/>
          <w:bCs/>
          <w:color w:val="auto"/>
          <w:sz w:val="24"/>
          <w:szCs w:val="24"/>
        </w:rPr>
        <w:t xml:space="preserve"> to be constructed on the said land. Accordingly, </w:t>
      </w:r>
      <w:r w:rsidRPr="009B0451">
        <w:rPr>
          <w:rFonts w:ascii="Bookman Old Style" w:hAnsi="Bookman Old Style"/>
          <w:color w:val="auto"/>
          <w:sz w:val="24"/>
          <w:szCs w:val="24"/>
        </w:rPr>
        <w:t xml:space="preserve">in response to the application of the Allottee, the Purchaser/Allottee is offered by the Promoter an </w:t>
      </w:r>
      <w:r w:rsidRPr="009B0451">
        <w:rPr>
          <w:rFonts w:ascii="Bookman Old Style" w:hAnsi="Bookman Old Style"/>
          <w:b/>
          <w:color w:val="auto"/>
          <w:sz w:val="24"/>
          <w:szCs w:val="24"/>
        </w:rPr>
        <w:t>Apartment bearing</w:t>
      </w:r>
      <w:r>
        <w:rPr>
          <w:rFonts w:ascii="Bookman Old Style" w:hAnsi="Bookman Old Style"/>
          <w:b/>
          <w:color w:val="auto"/>
          <w:sz w:val="24"/>
          <w:szCs w:val="24"/>
        </w:rPr>
        <w:t xml:space="preserve"> </w:t>
      </w:r>
      <w:r w:rsidRPr="009B0451">
        <w:rPr>
          <w:rFonts w:ascii="Bookman Old Style" w:hAnsi="Bookman Old Style"/>
          <w:b/>
          <w:bCs/>
          <w:color w:val="auto"/>
          <w:sz w:val="24"/>
          <w:szCs w:val="24"/>
        </w:rPr>
        <w:t xml:space="preserve">No. </w:t>
      </w:r>
      <w:r w:rsidR="00933711">
        <w:rPr>
          <w:rFonts w:ascii="Bookman Old Style" w:hAnsi="Bookman Old Style"/>
          <w:b/>
          <w:bCs/>
          <w:color w:val="auto"/>
          <w:sz w:val="24"/>
          <w:szCs w:val="24"/>
        </w:rPr>
        <w:t>“</w:t>
      </w:r>
      <w:r w:rsidR="00933711" w:rsidRPr="00AA61A8">
        <w:rPr>
          <w:rFonts w:ascii="Bookman Old Style" w:hAnsi="Bookman Old Style"/>
          <w:b/>
          <w:bCs/>
          <w:color w:val="auto"/>
          <w:sz w:val="24"/>
          <w:szCs w:val="24"/>
        </w:rPr>
        <w:t>&lt;&lt;&lt;UNITNAME&gt;&gt;&gt;”</w:t>
      </w:r>
      <w:r w:rsidR="0093371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Cs/>
          <w:color w:val="auto"/>
          <w:sz w:val="24"/>
          <w:szCs w:val="24"/>
        </w:rPr>
        <w:t xml:space="preserve"> </w:t>
      </w:r>
      <w:r w:rsidR="00933711" w:rsidRPr="00AA61A8">
        <w:rPr>
          <w:rFonts w:ascii="Bookman Old Style" w:hAnsi="Bookman Old Style"/>
          <w:b/>
          <w:bCs/>
          <w:color w:val="auto"/>
          <w:sz w:val="24"/>
          <w:szCs w:val="24"/>
        </w:rPr>
        <w:t>&lt;&lt;&lt;FLOOR&gt;&gt;&gt;</w:t>
      </w:r>
      <w:r w:rsidRPr="009B0451">
        <w:rPr>
          <w:rFonts w:ascii="Bookman Old Style" w:hAnsi="Bookman Old Style"/>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sidR="00DE3D0C">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sidR="00DE3D0C">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sidR="00DE3D0C">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sidR="00DE3D0C">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sidR="00DE3D0C">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sidR="00DE3D0C">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w:t>
      </w:r>
      <w:r w:rsidRPr="00A81EAF">
        <w:rPr>
          <w:rFonts w:ascii="Bookman Old Style" w:hAnsi="Bookman Old Style"/>
          <w:bCs/>
          <w:color w:val="auto"/>
          <w:sz w:val="24"/>
          <w:szCs w:val="24"/>
        </w:rPr>
        <w:t xml:space="preserve"> 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Pr>
          <w:rFonts w:ascii="Bookman Old Style" w:hAnsi="Bookman Old Style"/>
          <w:b/>
          <w:color w:val="auto"/>
          <w:sz w:val="24"/>
          <w:szCs w:val="24"/>
        </w:rPr>
        <w:t xml:space="preserve"> </w:t>
      </w:r>
      <w:r w:rsidRPr="009B0451">
        <w:rPr>
          <w:rFonts w:ascii="Bookman Old Style" w:hAnsi="Bookman Old Style"/>
          <w:bCs/>
          <w:color w:val="auto"/>
          <w:sz w:val="24"/>
          <w:szCs w:val="24"/>
        </w:rPr>
        <w:t xml:space="preserve">(hereinafter referred to as </w:t>
      </w:r>
      <w:r w:rsidRPr="009B0451">
        <w:rPr>
          <w:rFonts w:ascii="Bookman Old Style" w:hAnsi="Bookman Old Style"/>
          <w:b/>
          <w:bCs/>
          <w:i/>
          <w:color w:val="auto"/>
          <w:sz w:val="24"/>
          <w:szCs w:val="24"/>
        </w:rPr>
        <w:t>“the said Apartment”</w:t>
      </w:r>
      <w:r w:rsidRPr="009B0451">
        <w:rPr>
          <w:rFonts w:ascii="Bookman Old Style" w:hAnsi="Bookman Old Style"/>
          <w:b/>
          <w:bCs/>
          <w:color w:val="auto"/>
          <w:sz w:val="24"/>
          <w:szCs w:val="24"/>
        </w:rPr>
        <w:t xml:space="preserve"> / “</w:t>
      </w:r>
      <w:r w:rsidRPr="009B0451">
        <w:rPr>
          <w:rFonts w:ascii="Bookman Old Style" w:hAnsi="Bookman Old Style"/>
          <w:b/>
          <w:bCs/>
          <w:i/>
          <w:color w:val="auto"/>
          <w:sz w:val="24"/>
          <w:szCs w:val="24"/>
        </w:rPr>
        <w:t>the Said Flat</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being constructed</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authenticated</w:t>
      </w:r>
      <w:r>
        <w:rPr>
          <w:rFonts w:ascii="Bookman Old Style" w:hAnsi="Bookman Old Style"/>
          <w:color w:val="auto"/>
          <w:sz w:val="24"/>
          <w:szCs w:val="24"/>
        </w:rPr>
        <w:t xml:space="preserve"> </w:t>
      </w:r>
      <w:r w:rsidRPr="009B0451">
        <w:rPr>
          <w:rFonts w:ascii="Bookman Old Style" w:hAnsi="Bookman Old Style"/>
          <w:color w:val="auto"/>
          <w:sz w:val="24"/>
          <w:szCs w:val="24"/>
        </w:rPr>
        <w:t>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9B0451">
        <w:rPr>
          <w:rFonts w:ascii="Bookman Old Style" w:hAnsi="Bookman Old Style"/>
          <w:b/>
          <w:color w:val="auto"/>
          <w:sz w:val="24"/>
          <w:szCs w:val="24"/>
        </w:rPr>
        <w:t>Annexure 'A'</w:t>
      </w:r>
      <w:r>
        <w:rPr>
          <w:rFonts w:ascii="Bookman Old Style" w:hAnsi="Bookman Old Style"/>
          <w:b/>
          <w:color w:val="auto"/>
          <w:sz w:val="24"/>
          <w:szCs w:val="24"/>
        </w:rPr>
        <w:t xml:space="preserve"> </w:t>
      </w:r>
      <w:r w:rsidRPr="009B0451">
        <w:rPr>
          <w:rFonts w:ascii="Bookman Old Style" w:hAnsi="Bookman Old Style"/>
          <w:color w:val="auto"/>
          <w:sz w:val="24"/>
          <w:szCs w:val="24"/>
        </w:rPr>
        <w:t>to</w:t>
      </w:r>
      <w:r>
        <w:rPr>
          <w:rFonts w:ascii="Bookman Old Style" w:hAnsi="Bookman Old Style"/>
          <w:color w:val="auto"/>
          <w:sz w:val="24"/>
          <w:szCs w:val="24"/>
        </w:rPr>
        <w:t xml:space="preserve"> </w:t>
      </w:r>
      <w:r w:rsidRPr="009B0451">
        <w:rPr>
          <w:rFonts w:ascii="Bookman Old Style" w:hAnsi="Bookman Old Style"/>
          <w:b/>
          <w:color w:val="auto"/>
          <w:sz w:val="24"/>
          <w:szCs w:val="24"/>
        </w:rPr>
        <w:t>Annexure</w:t>
      </w:r>
      <w:r>
        <w:rPr>
          <w:rFonts w:ascii="Bookman Old Style" w:hAnsi="Bookman Old Style"/>
          <w:b/>
          <w:color w:val="auto"/>
          <w:sz w:val="24"/>
          <w:szCs w:val="24"/>
        </w:rPr>
        <w:t xml:space="preserve"> </w:t>
      </w:r>
      <w:r w:rsidRPr="009B0451">
        <w:rPr>
          <w:rFonts w:ascii="Bookman Old Style" w:hAnsi="Bookman Old Style"/>
          <w:b/>
          <w:color w:val="auto"/>
          <w:sz w:val="24"/>
          <w:szCs w:val="24"/>
        </w:rPr>
        <w:t>'G'</w:t>
      </w:r>
      <w:r w:rsidRPr="009B0451">
        <w:rPr>
          <w:rFonts w:ascii="Bookman Old Style" w:hAnsi="Bookman Old Style"/>
          <w:color w:val="auto"/>
          <w:sz w:val="24"/>
          <w:szCs w:val="24"/>
        </w:rPr>
        <w:t xml:space="preserve">, respectively.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Parties relying on the confirmations,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representations and assurances of each other to faithfully abide by all the terms, conditions and stipulations contained in this Agreement and all applicable laws, are now willing to enter into this Agreement on the terms and conditions appearing hereinafter.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prior to the execution of these presents the Allottee has paid to the Promoter a sum of </w:t>
      </w:r>
      <w:r w:rsidR="00933711" w:rsidRPr="00933711">
        <w:rPr>
          <w:rFonts w:ascii="Bookman Old Style" w:hAnsi="Bookman Old Style"/>
          <w:b/>
          <w:bCs/>
          <w:color w:val="auto"/>
          <w:sz w:val="24"/>
          <w:szCs w:val="24"/>
        </w:rPr>
        <w:t>Rs.</w:t>
      </w:r>
      <w:r w:rsidR="00C176A9" w:rsidRPr="00C176A9">
        <w:rPr>
          <w:rFonts w:ascii="Bookman Old Style" w:hAnsi="Bookman Old Style"/>
          <w:b/>
          <w:bCs/>
          <w:color w:val="auto"/>
          <w:sz w:val="24"/>
          <w:szCs w:val="24"/>
        </w:rPr>
        <w:t>&lt;&lt;&lt;AGGPAID&gt;&gt;&gt;</w:t>
      </w:r>
      <w:r w:rsidR="00C176A9">
        <w:rPr>
          <w:rFonts w:ascii="Bookman Old Style" w:hAnsi="Bookman Old Style"/>
          <w:b/>
          <w:bCs/>
          <w:color w:val="auto"/>
          <w:sz w:val="24"/>
          <w:szCs w:val="24"/>
        </w:rPr>
        <w:t xml:space="preserve"> </w:t>
      </w:r>
      <w:r w:rsidR="00933711">
        <w:rPr>
          <w:rFonts w:ascii="Bookman Old Style" w:hAnsi="Bookman Old Style"/>
          <w:b/>
          <w:bCs/>
          <w:color w:val="auto"/>
          <w:sz w:val="24"/>
          <w:szCs w:val="24"/>
        </w:rPr>
        <w:t xml:space="preserve">(Rupees </w:t>
      </w:r>
      <w:r w:rsidR="00C176A9" w:rsidRPr="00C176A9">
        <w:rPr>
          <w:rFonts w:ascii="Bookman Old Style" w:hAnsi="Bookman Old Style"/>
          <w:b/>
          <w:bCs/>
          <w:color w:val="auto"/>
          <w:sz w:val="24"/>
          <w:szCs w:val="24"/>
        </w:rPr>
        <w:t>&lt;&lt;&lt;AGGPAIDTEXT&gt;&gt;&gt;</w:t>
      </w:r>
      <w:r w:rsidR="00C176A9">
        <w:rPr>
          <w:sz w:val="20"/>
          <w:szCs w:val="20"/>
        </w:rPr>
        <w:t xml:space="preserve"> </w:t>
      </w:r>
      <w:r>
        <w:rPr>
          <w:rFonts w:ascii="Bookman Old Style" w:hAnsi="Bookman Old Style"/>
          <w:b/>
          <w:bCs/>
          <w:color w:val="auto"/>
          <w:sz w:val="24"/>
          <w:szCs w:val="24"/>
        </w:rPr>
        <w:t>Only)</w:t>
      </w:r>
      <w:r w:rsidRPr="009B0451">
        <w:rPr>
          <w:rFonts w:ascii="Bookman Old Style" w:hAnsi="Bookman Old Style"/>
          <w:color w:val="auto"/>
          <w:sz w:val="24"/>
          <w:szCs w:val="24"/>
        </w:rPr>
        <w:t xml:space="preserve">, being part/advance payment of the sale consideration of the Apartment agreed to be sold by the Promoter to the Allottee as advance payment or Application Fee (the payment and receipt whereof the Promoter both hereby admit and acknowledge) and the Allottee has agreed to pay to the Promoter the balance of the sale consideration in the manner hereinafter appearing.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under the said Acts the Promoter is required to execute a written Agreement for sale of said Apartment with the Allottee, being in fact these presents and also to register said Agreement under the Registration Act, 1908.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recitals mentioned herein above shall form part of this agreement and shall be binding upon the parties.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b/>
          <w:color w:val="auto"/>
          <w:sz w:val="24"/>
          <w:szCs w:val="24"/>
        </w:rPr>
      </w:pPr>
      <w:r w:rsidRPr="009B0451">
        <w:rPr>
          <w:rFonts w:ascii="Bookman Old Style" w:hAnsi="Bookman Old Style"/>
          <w:b/>
          <w:color w:val="auto"/>
          <w:sz w:val="24"/>
          <w:szCs w:val="24"/>
        </w:rPr>
        <w:t>Definitions:</w:t>
      </w:r>
      <w:r>
        <w:rPr>
          <w:rFonts w:ascii="Bookman Old Style" w:hAnsi="Bookman Old Style"/>
          <w:b/>
          <w:color w:val="auto"/>
          <w:sz w:val="24"/>
          <w:szCs w:val="24"/>
        </w:rPr>
        <w:t xml:space="preserve"> </w:t>
      </w:r>
      <w:r w:rsidRPr="009B0451">
        <w:rPr>
          <w:rFonts w:ascii="Bookman Old Style" w:hAnsi="Bookman Old Style"/>
          <w:color w:val="auto"/>
          <w:sz w:val="24"/>
          <w:szCs w:val="24"/>
        </w:rPr>
        <w:t>In this agreement, unless the context otherwise requires the words:</w:t>
      </w:r>
      <w:r w:rsidRPr="009B0451">
        <w:rPr>
          <w:rFonts w:ascii="Bookman Old Style" w:hAnsi="Bookman Old Style"/>
          <w:b/>
          <w:color w:val="auto"/>
          <w:sz w:val="24"/>
          <w:szCs w:val="24"/>
        </w:rPr>
        <w:tab/>
      </w:r>
      <w:r w:rsidRPr="009B0451">
        <w:rPr>
          <w:rFonts w:ascii="Bookman Old Style" w:hAnsi="Bookman Old Style"/>
          <w:b/>
          <w:color w:val="auto"/>
          <w:sz w:val="24"/>
          <w:szCs w:val="24"/>
        </w:rPr>
        <w:tab/>
      </w:r>
      <w:r w:rsidRPr="009B0451">
        <w:rPr>
          <w:rFonts w:ascii="Bookman Old Style" w:hAnsi="Bookman Old Style"/>
          <w:b/>
          <w:color w:val="auto"/>
          <w:sz w:val="24"/>
          <w:szCs w:val="24"/>
        </w:rPr>
        <w:tab/>
      </w:r>
    </w:p>
    <w:p w:rsidR="00EF2851" w:rsidRPr="009B0451" w:rsidRDefault="00EF2851" w:rsidP="00EF2851">
      <w:pPr>
        <w:ind w:left="0"/>
        <w:rPr>
          <w:rFonts w:ascii="Bookman Old Style" w:hAnsi="Bookman Old Style"/>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“carpet area”:</w:t>
      </w:r>
      <w:r w:rsidRPr="009B0451">
        <w:rPr>
          <w:rFonts w:ascii="Bookman Old Style" w:hAnsi="Bookman Old Style"/>
          <w:color w:val="auto"/>
          <w:sz w:val="24"/>
          <w:szCs w:val="24"/>
        </w:rPr>
        <w:tab/>
        <w:t>means the net usable floor area of an apartment, excluding the area covered by the external walls, areas under services shafts, exclusive balcony appurtenant to the said Apartment for exclusive use of the Allottee or verandah area and exclusive open terrace area appurtenant to the said Apartment for exclusive use of the Allottee, but includes the area covered by the internal partition walls of the apartment.</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“Common Area”:</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w:t>
      </w:r>
      <w:r w:rsidRPr="009B0451">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bCs/>
          <w:color w:val="auto"/>
          <w:sz w:val="24"/>
          <w:szCs w:val="24"/>
        </w:rPr>
      </w:pPr>
      <w:r w:rsidRPr="009B0451">
        <w:rPr>
          <w:rFonts w:ascii="Bookman Old Style" w:hAnsi="Bookman Old Style"/>
          <w:b/>
          <w:color w:val="auto"/>
          <w:sz w:val="24"/>
          <w:szCs w:val="24"/>
        </w:rPr>
        <w:t xml:space="preserve">“Limited Common area”: </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accommodation for watch and ward staff and for the lodging of </w:t>
      </w:r>
      <w:r w:rsidRPr="009B0451">
        <w:rPr>
          <w:rFonts w:ascii="Bookman Old Style" w:hAnsi="Bookman Old Style"/>
          <w:color w:val="auto"/>
          <w:sz w:val="24"/>
          <w:szCs w:val="24"/>
        </w:rPr>
        <w:lastRenderedPageBreak/>
        <w:t xml:space="preserve">community service personal, common top-terrace, common basement, common storage space, </w:t>
      </w:r>
      <w:r w:rsidRPr="009B0451">
        <w:rPr>
          <w:rFonts w:ascii="Bookman Old Style" w:hAnsi="Bookman Old Style"/>
          <w:bCs/>
          <w:color w:val="auto"/>
          <w:sz w:val="24"/>
          <w:szCs w:val="24"/>
        </w:rPr>
        <w:t>Partition walls between the two apartments shall be limited common property of the said two apartments.</w:t>
      </w:r>
    </w:p>
    <w:p w:rsidR="00EF2851" w:rsidRPr="009B0451" w:rsidRDefault="00EF2851" w:rsidP="00EF2851">
      <w:pPr>
        <w:spacing w:after="0" w:line="276" w:lineRule="auto"/>
        <w:ind w:left="1440"/>
        <w:rPr>
          <w:rFonts w:ascii="Bookman Old Style" w:hAnsi="Bookman Old Style"/>
          <w:bCs/>
          <w:color w:val="auto"/>
          <w:sz w:val="24"/>
          <w:szCs w:val="24"/>
        </w:rPr>
      </w:pPr>
    </w:p>
    <w:p w:rsidR="00EF2851" w:rsidRPr="009B0451" w:rsidRDefault="00EF2851" w:rsidP="00EF2851">
      <w:pPr>
        <w:spacing w:after="0"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FLOOR SPACE INDEX (FSI)</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hereby declares that the Floor Space Index available as on date in respect of the project land is </w:t>
      </w:r>
      <w:r w:rsidRPr="004817E6">
        <w:rPr>
          <w:rFonts w:ascii="Bookman Old Style" w:hAnsi="Bookman Old Style"/>
          <w:color w:val="auto"/>
          <w:sz w:val="24"/>
          <w:szCs w:val="24"/>
        </w:rPr>
        <w:t xml:space="preserve">0.9000 i.e. 4324.50 Square Meters only and Promoter has planned to utilize </w:t>
      </w:r>
      <w:bookmarkStart w:id="2" w:name="_Hlk50633826"/>
      <w:r w:rsidRPr="004817E6">
        <w:rPr>
          <w:rFonts w:ascii="Bookman Old Style" w:hAnsi="Bookman Old Style"/>
          <w:color w:val="auto"/>
          <w:sz w:val="24"/>
          <w:szCs w:val="24"/>
        </w:rPr>
        <w:t>Floor Space Index of 8178.61 Square Meters by availing of TDR or FSI available on payment</w:t>
      </w:r>
      <w:r w:rsidRPr="009B0451">
        <w:rPr>
          <w:rFonts w:ascii="Bookman Old Style" w:hAnsi="Bookman Old Style"/>
          <w:color w:val="auto"/>
          <w:sz w:val="24"/>
          <w:szCs w:val="24"/>
        </w:rPr>
        <w:t xml:space="preserve"> of premiums or FSI available as incentive FSI</w:t>
      </w:r>
      <w:bookmarkEnd w:id="2"/>
      <w:r w:rsidRPr="009B0451">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4817E6">
        <w:rPr>
          <w:rFonts w:ascii="Bookman Old Style" w:hAnsi="Bookman Old Style"/>
          <w:b/>
          <w:bCs/>
          <w:color w:val="auto"/>
          <w:sz w:val="24"/>
          <w:szCs w:val="24"/>
        </w:rPr>
        <w:t>12503.11 Square Meters</w:t>
      </w:r>
      <w:r>
        <w:rPr>
          <w:rFonts w:ascii="Bookman Old Style" w:hAnsi="Bookman Old Style"/>
          <w:b/>
          <w:bCs/>
          <w:color w:val="auto"/>
          <w:sz w:val="24"/>
          <w:szCs w:val="24"/>
        </w:rPr>
        <w:t xml:space="preserve"> </w:t>
      </w:r>
      <w:r w:rsidRPr="009B0451">
        <w:rPr>
          <w:rFonts w:ascii="Bookman Old Style" w:hAnsi="Bookman Old Style"/>
          <w:color w:val="auto"/>
          <w:sz w:val="24"/>
          <w:szCs w:val="24"/>
        </w:rPr>
        <w:t xml:space="preserve">as proposed to be utilized by him on the project land in the said Project and Allottee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CONSTRUCTION IN ACCORDANCE WITH PLAN</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Allottee in respect of variations or modifications which may adversely affect the Apartment of the Allottee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lastRenderedPageBreak/>
        <w:t xml:space="preserve">FULL AND TRUE DISCLOSURE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has made full and true disclosure about the title, proposed plans concerning the said land and the said project to the </w:t>
      </w:r>
      <w:r w:rsidR="000C4420">
        <w:rPr>
          <w:rFonts w:ascii="Bookman Old Style" w:hAnsi="Bookman Old Style"/>
          <w:color w:val="auto"/>
          <w:sz w:val="24"/>
          <w:szCs w:val="24"/>
        </w:rPr>
        <w:t>Allottee</w:t>
      </w:r>
      <w:r w:rsidRPr="009B0451">
        <w:rPr>
          <w:rFonts w:ascii="Bookman Old Style" w:hAnsi="Bookman Old Style"/>
          <w:color w:val="auto"/>
          <w:sz w:val="24"/>
          <w:szCs w:val="24"/>
        </w:rPr>
        <w:t>.</w:t>
      </w:r>
      <w:r w:rsidR="00933711">
        <w:rPr>
          <w:rFonts w:ascii="Bookman Old Style" w:hAnsi="Bookman Old Style"/>
          <w:color w:val="auto"/>
          <w:sz w:val="24"/>
          <w:szCs w:val="24"/>
        </w:rPr>
        <w:t xml:space="preserve"> </w:t>
      </w:r>
      <w:r w:rsidRPr="009B0451">
        <w:rPr>
          <w:rFonts w:ascii="Bookman Old Style" w:hAnsi="Bookman Old Style"/>
          <w:bCs/>
          <w:color w:val="auto"/>
          <w:sz w:val="24"/>
          <w:szCs w:val="24"/>
        </w:rPr>
        <w:t>The</w:t>
      </w:r>
      <w:r w:rsidR="00933711">
        <w:rPr>
          <w:rFonts w:ascii="Bookman Old Style" w:hAnsi="Bookman Old Style"/>
          <w:bCs/>
          <w:color w:val="auto"/>
          <w:sz w:val="24"/>
          <w:szCs w:val="24"/>
        </w:rPr>
        <w:t xml:space="preserve"> </w:t>
      </w:r>
      <w:r w:rsidR="000C4420">
        <w:rPr>
          <w:rFonts w:ascii="Bookman Old Style" w:hAnsi="Bookman Old Style"/>
          <w:bCs/>
          <w:color w:val="auto"/>
          <w:sz w:val="24"/>
          <w:szCs w:val="24"/>
        </w:rPr>
        <w:t>Allottee</w:t>
      </w:r>
      <w:r w:rsidRPr="009B0451">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Allottee herein after shall not be entitled to challenge or question the title of the owner and the right of the Promoter to enter into this Agreement under any circumstances whatsoever.</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 xml:space="preserve">NAME OF THE PROJECT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 xml:space="preserve">The name of the Project shall be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The said name shall not be changed for any reason whatsoever without prior written consent of the promoter herein.</w:t>
      </w:r>
    </w:p>
    <w:p w:rsidR="00EF2851" w:rsidRPr="009B0451" w:rsidRDefault="00EF2851" w:rsidP="00EF2851">
      <w:pPr>
        <w:tabs>
          <w:tab w:val="left" w:pos="720"/>
        </w:tabs>
        <w:ind w:left="0"/>
        <w:rPr>
          <w:rFonts w:ascii="Bookman Old Style" w:hAnsi="Bookman Old Style"/>
          <w:color w:val="auto"/>
          <w:sz w:val="24"/>
          <w:szCs w:val="24"/>
        </w:rPr>
      </w:pPr>
    </w:p>
    <w:p w:rsidR="00EF2851" w:rsidRPr="009B0451" w:rsidRDefault="00EF2851" w:rsidP="00EF2851">
      <w:pPr>
        <w:tabs>
          <w:tab w:val="left" w:pos="720"/>
        </w:tabs>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FUTURE SALE OF APARTMENT</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Allottee hereby agrees to purchase from the Promoter and the Promoter </w:t>
      </w:r>
      <w:r w:rsidRPr="00A81EAF">
        <w:rPr>
          <w:rFonts w:ascii="Bookman Old Style" w:hAnsi="Bookman Old Style"/>
          <w:color w:val="auto"/>
          <w:sz w:val="24"/>
          <w:szCs w:val="24"/>
        </w:rPr>
        <w:t>hereby agrees to sell to the Allottee</w:t>
      </w:r>
      <w:r>
        <w:rPr>
          <w:rFonts w:ascii="Bookman Old Style" w:hAnsi="Bookman Old Style"/>
          <w:color w:val="auto"/>
          <w:sz w:val="24"/>
          <w:szCs w:val="24"/>
        </w:rPr>
        <w:t xml:space="preserve"> </w:t>
      </w:r>
      <w:r w:rsidRPr="00A81EAF">
        <w:rPr>
          <w:rFonts w:ascii="Bookman Old Style" w:hAnsi="Bookman Old Style"/>
          <w:b/>
          <w:bCs/>
          <w:color w:val="auto"/>
          <w:sz w:val="24"/>
          <w:szCs w:val="24"/>
        </w:rPr>
        <w:t xml:space="preserve">Apartment No. </w:t>
      </w:r>
      <w:r w:rsidR="00933711" w:rsidRPr="00A81EAF">
        <w:rPr>
          <w:rFonts w:ascii="Bookman Old Style" w:hAnsi="Bookman Old Style"/>
          <w:b/>
          <w:bCs/>
          <w:color w:val="auto"/>
          <w:sz w:val="24"/>
          <w:szCs w:val="24"/>
        </w:rPr>
        <w:t>“</w:t>
      </w:r>
      <w:r w:rsidR="00933711" w:rsidRPr="00697399">
        <w:rPr>
          <w:rFonts w:ascii="Bookman Old Style" w:hAnsi="Bookman Old Style"/>
          <w:b/>
          <w:bCs/>
          <w:color w:val="auto"/>
          <w:sz w:val="24"/>
          <w:szCs w:val="24"/>
        </w:rPr>
        <w:t>&lt;&lt;&lt;UNITNAME&gt;&gt;&gt;”</w:t>
      </w:r>
      <w:r w:rsidR="00933711" w:rsidRPr="00A81EAF">
        <w:rPr>
          <w:rFonts w:ascii="Bookman Old Style" w:hAnsi="Bookman Old Style"/>
          <w:bCs/>
          <w:color w:val="auto"/>
          <w:sz w:val="24"/>
          <w:szCs w:val="24"/>
        </w:rPr>
        <w:t xml:space="preserve"> </w:t>
      </w:r>
      <w:r w:rsidRPr="00A81EAF">
        <w:rPr>
          <w:rFonts w:ascii="Bookman Old Style" w:hAnsi="Bookman Old Style"/>
          <w:color w:val="auto"/>
          <w:sz w:val="24"/>
          <w:szCs w:val="24"/>
        </w:rPr>
        <w:t>admeasuring</w:t>
      </w:r>
      <w:r>
        <w:rPr>
          <w:rFonts w:ascii="Bookman Old Style" w:hAnsi="Bookman Old Style"/>
          <w:color w:val="auto"/>
          <w:sz w:val="24"/>
          <w:szCs w:val="24"/>
        </w:rPr>
        <w:t xml:space="preserve"> </w:t>
      </w:r>
      <w:r w:rsidR="00216DE4">
        <w:rPr>
          <w:rFonts w:ascii="Bookman Old Style" w:hAnsi="Bookman Old Style"/>
          <w:b/>
          <w:bCs/>
          <w:color w:val="auto"/>
          <w:sz w:val="24"/>
          <w:szCs w:val="24"/>
        </w:rPr>
        <w:t>&lt;&lt;&lt;AREA2</w:t>
      </w:r>
      <w:r w:rsidR="00933711" w:rsidRPr="00697399">
        <w:rPr>
          <w:rFonts w:ascii="Bookman Old Style" w:hAnsi="Bookman Old Style"/>
          <w:b/>
          <w:bCs/>
          <w:color w:val="auto"/>
          <w:sz w:val="24"/>
          <w:szCs w:val="24"/>
        </w:rPr>
        <w:t>SQMT&gt;&gt;&gt;</w:t>
      </w:r>
      <w:r w:rsidRPr="00717159">
        <w:rPr>
          <w:rFonts w:ascii="Bookman Old Style" w:hAnsi="Bookman Old Style"/>
          <w:b/>
          <w:bCs/>
          <w:color w:val="FF0000"/>
          <w:sz w:val="24"/>
          <w:szCs w:val="24"/>
        </w:rPr>
        <w:t xml:space="preserve"> Square Meters </w:t>
      </w:r>
      <w:r w:rsidRPr="00717159">
        <w:rPr>
          <w:rFonts w:ascii="Bookman Old Style" w:hAnsi="Bookman Old Style"/>
          <w:color w:val="FF0000"/>
          <w:sz w:val="24"/>
          <w:szCs w:val="24"/>
        </w:rPr>
        <w:t>of carpet area</w:t>
      </w:r>
      <w:r>
        <w:rPr>
          <w:rFonts w:ascii="Bookman Old Style" w:hAnsi="Bookman Old Style"/>
          <w:color w:val="FF0000"/>
          <w:sz w:val="24"/>
          <w:szCs w:val="24"/>
        </w:rPr>
        <w:t xml:space="preserve"> </w:t>
      </w:r>
      <w:r w:rsidRPr="00717159">
        <w:rPr>
          <w:rFonts w:ascii="Bookman Old Style" w:hAnsi="Bookman Old Style"/>
          <w:bCs/>
          <w:color w:val="FF0000"/>
          <w:sz w:val="24"/>
          <w:szCs w:val="24"/>
        </w:rPr>
        <w:t xml:space="preserve">and </w:t>
      </w:r>
      <w:r w:rsidRPr="00717159">
        <w:rPr>
          <w:rFonts w:ascii="Bookman Old Style" w:hAnsi="Bookman Old Style"/>
          <w:b/>
          <w:bCs/>
          <w:color w:val="FF0000"/>
          <w:sz w:val="24"/>
          <w:szCs w:val="24"/>
        </w:rPr>
        <w:t>Enclosed</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admeasuring</w:t>
      </w:r>
      <w:r w:rsidRPr="0022510B">
        <w:rPr>
          <w:rFonts w:ascii="Bookman Old Style" w:hAnsi="Bookman Old Style"/>
          <w:b/>
          <w:bCs/>
          <w:color w:val="FF0000"/>
          <w:sz w:val="24"/>
          <w:szCs w:val="24"/>
        </w:rPr>
        <w:t xml:space="preserve"> </w:t>
      </w:r>
      <w:r w:rsidR="00933711" w:rsidRPr="0000686E">
        <w:rPr>
          <w:rFonts w:ascii="Bookman Old Style" w:hAnsi="Bookman Old Style"/>
          <w:b/>
          <w:bCs/>
          <w:color w:val="auto"/>
          <w:sz w:val="24"/>
          <w:szCs w:val="24"/>
        </w:rPr>
        <w:t>&lt;&lt;&lt;AREA</w:t>
      </w:r>
      <w:r w:rsidR="00C176A9">
        <w:rPr>
          <w:rFonts w:ascii="Bookman Old Style" w:hAnsi="Bookman Old Style"/>
          <w:b/>
          <w:bCs/>
          <w:color w:val="auto"/>
          <w:sz w:val="24"/>
          <w:szCs w:val="24"/>
        </w:rPr>
        <w:t>7</w:t>
      </w:r>
      <w:r w:rsidR="00933711" w:rsidRPr="0000686E">
        <w:rPr>
          <w:rFonts w:ascii="Bookman Old Style" w:hAnsi="Bookman Old Style"/>
          <w:b/>
          <w:bCs/>
          <w:color w:val="auto"/>
          <w:sz w:val="24"/>
          <w:szCs w:val="24"/>
        </w:rPr>
        <w:t>SQMT&gt;&gt;&gt;</w:t>
      </w:r>
      <w:r>
        <w:rPr>
          <w:rFonts w:ascii="Bookman Old Style" w:hAnsi="Bookman Old Style"/>
          <w:bCs/>
          <w:color w:val="FF0000"/>
          <w:sz w:val="24"/>
          <w:szCs w:val="24"/>
        </w:rPr>
        <w:t xml:space="preserve"> </w:t>
      </w:r>
      <w:r w:rsidRPr="00717159">
        <w:rPr>
          <w:rFonts w:ascii="Bookman Old Style" w:hAnsi="Bookman Old Style"/>
          <w:b/>
          <w:bCs/>
          <w:color w:val="FF0000"/>
          <w:sz w:val="24"/>
          <w:szCs w:val="24"/>
        </w:rPr>
        <w:t>Square Meter</w:t>
      </w:r>
      <w:r w:rsidRPr="00717159">
        <w:rPr>
          <w:rFonts w:ascii="Bookman Old Style" w:hAnsi="Bookman Old Style"/>
          <w:color w:val="FF0000"/>
          <w:sz w:val="24"/>
          <w:szCs w:val="24"/>
        </w:rPr>
        <w:t xml:space="preserve"> with exclusive right to use and occupy the </w:t>
      </w:r>
      <w:r w:rsidRPr="00717159">
        <w:rPr>
          <w:rFonts w:ascii="Bookman Old Style" w:hAnsi="Bookman Old Style"/>
          <w:bCs/>
          <w:color w:val="FF0000"/>
          <w:sz w:val="24"/>
          <w:szCs w:val="24"/>
        </w:rPr>
        <w:t xml:space="preserve">adjoining same level </w:t>
      </w:r>
      <w:r w:rsidR="00EE245C" w:rsidRPr="00EE245C">
        <w:rPr>
          <w:rFonts w:ascii="Bookman Old Style" w:hAnsi="Bookman Old Style"/>
          <w:b/>
          <w:bCs/>
          <w:color w:val="FF0000"/>
          <w:sz w:val="24"/>
          <w:szCs w:val="24"/>
        </w:rPr>
        <w:t>Dry/</w:t>
      </w:r>
      <w:r w:rsidRPr="00717159">
        <w:rPr>
          <w:rFonts w:ascii="Bookman Old Style" w:hAnsi="Bookman Old Style"/>
          <w:b/>
          <w:bCs/>
          <w:color w:val="FF0000"/>
          <w:sz w:val="24"/>
          <w:szCs w:val="24"/>
        </w:rPr>
        <w:t>Open 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 xml:space="preserve">admeasuring </w:t>
      </w:r>
      <w:r w:rsidR="001A37AB" w:rsidRPr="001A37AB">
        <w:rPr>
          <w:rFonts w:ascii="Bookman Old Style" w:hAnsi="Bookman Old Style"/>
          <w:b/>
          <w:bCs/>
          <w:color w:val="auto"/>
          <w:sz w:val="24"/>
          <w:szCs w:val="24"/>
        </w:rPr>
        <w:t>&lt;&lt;&lt;CARPETSQMT&gt;&gt;&gt;</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 xml:space="preserve">Square Meters </w:t>
      </w:r>
      <w:r w:rsidRPr="00717159">
        <w:rPr>
          <w:rFonts w:ascii="Bookman Old Style" w:hAnsi="Bookman Old Style"/>
          <w:bCs/>
          <w:color w:val="FF0000"/>
          <w:sz w:val="24"/>
          <w:szCs w:val="24"/>
        </w:rPr>
        <w:t xml:space="preserve">located on the </w:t>
      </w:r>
      <w:r w:rsidR="00933711" w:rsidRPr="00697399">
        <w:rPr>
          <w:rFonts w:ascii="Bookman Old Style" w:hAnsi="Bookman Old Style"/>
          <w:b/>
          <w:bCs/>
          <w:color w:val="auto"/>
          <w:sz w:val="24"/>
          <w:szCs w:val="24"/>
        </w:rPr>
        <w:t>&lt;&lt;&lt;FLOOR&gt;&gt;&gt;</w:t>
      </w:r>
      <w:r w:rsidR="00933711">
        <w:rPr>
          <w:rFonts w:ascii="Bookman Old Style" w:hAnsi="Bookman Old Style"/>
          <w:b/>
          <w:bCs/>
          <w:color w:val="auto"/>
          <w:sz w:val="24"/>
          <w:szCs w:val="24"/>
        </w:rPr>
        <w:t xml:space="preserve"> </w:t>
      </w:r>
      <w:r w:rsidRPr="00717159">
        <w:rPr>
          <w:rFonts w:ascii="Bookman Old Style" w:hAnsi="Bookman Old Style"/>
          <w:bCs/>
          <w:color w:val="FF0000"/>
          <w:sz w:val="24"/>
          <w:szCs w:val="24"/>
        </w:rPr>
        <w:t xml:space="preserve">in the </w:t>
      </w:r>
      <w:r w:rsidRPr="00717159">
        <w:rPr>
          <w:rFonts w:ascii="Bookman Old Style" w:hAnsi="Bookman Old Style"/>
          <w:b/>
          <w:bCs/>
          <w:color w:val="FF0000"/>
          <w:sz w:val="24"/>
          <w:szCs w:val="24"/>
        </w:rPr>
        <w:t>Building No. “</w:t>
      </w:r>
      <w:r w:rsidR="00DE3D0C">
        <w:rPr>
          <w:rFonts w:ascii="Bookman Old Style" w:hAnsi="Bookman Old Style"/>
          <w:b/>
          <w:bCs/>
          <w:color w:val="FF0000"/>
          <w:sz w:val="24"/>
          <w:szCs w:val="24"/>
        </w:rPr>
        <w:fldChar w:fldCharType="begin"/>
      </w:r>
      <w:r>
        <w:rPr>
          <w:rFonts w:ascii="Bookman Old Style" w:hAnsi="Bookman Old Style"/>
          <w:b/>
          <w:bCs/>
          <w:color w:val="FF0000"/>
          <w:sz w:val="24"/>
          <w:szCs w:val="24"/>
        </w:rPr>
        <w:instrText xml:space="preserve"> MERGEFIELD M_18 </w:instrText>
      </w:r>
      <w:r w:rsidR="00DE3D0C">
        <w:rPr>
          <w:rFonts w:ascii="Bookman Old Style" w:hAnsi="Bookman Old Style"/>
          <w:b/>
          <w:bCs/>
          <w:color w:val="FF0000"/>
          <w:sz w:val="24"/>
          <w:szCs w:val="24"/>
        </w:rPr>
        <w:fldChar w:fldCharType="separate"/>
      </w:r>
      <w:r w:rsidRPr="00C10B07">
        <w:rPr>
          <w:rFonts w:ascii="Bookman Old Style" w:hAnsi="Bookman Old Style"/>
          <w:b/>
          <w:bCs/>
          <w:noProof/>
          <w:color w:val="FF0000"/>
          <w:sz w:val="24"/>
          <w:szCs w:val="24"/>
        </w:rPr>
        <w:t>A</w:t>
      </w:r>
      <w:r w:rsidR="00DE3D0C">
        <w:rPr>
          <w:rFonts w:ascii="Bookman Old Style" w:hAnsi="Bookman Old Style"/>
          <w:b/>
          <w:bCs/>
          <w:color w:val="FF0000"/>
          <w:sz w:val="24"/>
          <w:szCs w:val="24"/>
        </w:rPr>
        <w:fldChar w:fldCharType="end"/>
      </w:r>
      <w:r w:rsidRPr="00717159">
        <w:rPr>
          <w:rFonts w:ascii="Bookman Old Style" w:hAnsi="Bookman Old Style"/>
          <w:b/>
          <w:bCs/>
          <w:color w:val="FF0000"/>
          <w:sz w:val="24"/>
          <w:szCs w:val="24"/>
        </w:rPr>
        <w:t xml:space="preserve">” </w:t>
      </w:r>
      <w:r w:rsidRPr="004A4B5D">
        <w:rPr>
          <w:rFonts w:ascii="Bookman Old Style" w:hAnsi="Bookman Old Style"/>
          <w:bCs/>
          <w:color w:val="FF0000"/>
          <w:sz w:val="24"/>
          <w:szCs w:val="24"/>
          <w:shd w:val="clear" w:color="auto" w:fill="FFFF00"/>
        </w:rPr>
        <w:t>of the Phase</w:t>
      </w:r>
      <w:r w:rsidRPr="004A4B5D">
        <w:rPr>
          <w:rFonts w:ascii="Bookman Old Style" w:hAnsi="Bookman Old Style"/>
          <w:b/>
          <w:bCs/>
          <w:color w:val="FF0000"/>
          <w:sz w:val="24"/>
          <w:szCs w:val="24"/>
          <w:shd w:val="clear" w:color="auto" w:fill="FFFF00"/>
        </w:rPr>
        <w:t>-</w:t>
      </w:r>
      <w:r>
        <w:rPr>
          <w:rFonts w:ascii="Bookman Old Style" w:hAnsi="Bookman Old Style"/>
          <w:b/>
          <w:bCs/>
          <w:color w:val="FF0000"/>
          <w:sz w:val="24"/>
          <w:szCs w:val="24"/>
          <w:shd w:val="clear" w:color="auto" w:fill="FFFF00"/>
        </w:rPr>
        <w:t xml:space="preserve"> </w:t>
      </w:r>
      <w:r w:rsidR="00DE3D0C">
        <w:rPr>
          <w:rFonts w:ascii="Bookman Old Style" w:hAnsi="Bookman Old Style"/>
          <w:b/>
          <w:bCs/>
          <w:color w:val="FF0000"/>
          <w:sz w:val="24"/>
          <w:szCs w:val="24"/>
          <w:shd w:val="clear" w:color="auto" w:fill="FFFF00"/>
        </w:rPr>
        <w:fldChar w:fldCharType="begin"/>
      </w:r>
      <w:r>
        <w:rPr>
          <w:rFonts w:ascii="Bookman Old Style" w:hAnsi="Bookman Old Style"/>
          <w:b/>
          <w:bCs/>
          <w:color w:val="FF0000"/>
          <w:sz w:val="24"/>
          <w:szCs w:val="24"/>
          <w:shd w:val="clear" w:color="auto" w:fill="FFFF00"/>
        </w:rPr>
        <w:instrText xml:space="preserve"> MERGEFIELD M_17 </w:instrText>
      </w:r>
      <w:r w:rsidR="00DE3D0C">
        <w:rPr>
          <w:rFonts w:ascii="Bookman Old Style" w:hAnsi="Bookman Old Style"/>
          <w:b/>
          <w:bCs/>
          <w:color w:val="FF0000"/>
          <w:sz w:val="24"/>
          <w:szCs w:val="24"/>
          <w:shd w:val="clear" w:color="auto" w:fill="FFFF00"/>
        </w:rPr>
        <w:fldChar w:fldCharType="separate"/>
      </w:r>
      <w:r w:rsidRPr="00C10B07">
        <w:rPr>
          <w:rFonts w:ascii="Bookman Old Style" w:hAnsi="Bookman Old Style"/>
          <w:b/>
          <w:bCs/>
          <w:noProof/>
          <w:color w:val="FF0000"/>
          <w:sz w:val="24"/>
          <w:szCs w:val="24"/>
          <w:shd w:val="clear" w:color="auto" w:fill="FFFF00"/>
        </w:rPr>
        <w:t>I</w:t>
      </w:r>
      <w:r w:rsidR="00DE3D0C">
        <w:rPr>
          <w:rFonts w:ascii="Bookman Old Style" w:hAnsi="Bookman Old Style"/>
          <w:b/>
          <w:bCs/>
          <w:color w:val="FF0000"/>
          <w:sz w:val="24"/>
          <w:szCs w:val="24"/>
          <w:shd w:val="clear" w:color="auto" w:fill="FFFF00"/>
        </w:rPr>
        <w:fldChar w:fldCharType="end"/>
      </w:r>
      <w:r w:rsidRPr="004A4B5D">
        <w:rPr>
          <w:rFonts w:ascii="Bookman Old Style" w:hAnsi="Bookman Old Style"/>
          <w:bCs/>
          <w:color w:val="FF0000"/>
          <w:sz w:val="24"/>
          <w:szCs w:val="24"/>
          <w:shd w:val="clear" w:color="auto" w:fill="FFFF00"/>
        </w:rPr>
        <w:t xml:space="preserve"> of</w:t>
      </w:r>
      <w:r w:rsidRPr="00717159">
        <w:rPr>
          <w:rFonts w:ascii="Bookman Old Style" w:hAnsi="Bookman Old Style"/>
          <w:bCs/>
          <w:color w:val="FF0000"/>
          <w:sz w:val="24"/>
          <w:szCs w:val="24"/>
          <w:shd w:val="clear" w:color="auto" w:fill="FFFF00"/>
        </w:rPr>
        <w:t xml:space="preserve"> </w:t>
      </w:r>
      <w:r w:rsidRPr="00717159">
        <w:rPr>
          <w:rFonts w:ascii="Bookman Old Style" w:hAnsi="Bookman Old Style"/>
          <w:bCs/>
          <w:color w:val="FF0000"/>
          <w:sz w:val="24"/>
          <w:szCs w:val="24"/>
        </w:rPr>
        <w:t xml:space="preserve">the </w:t>
      </w:r>
      <w:r w:rsidRPr="00717159">
        <w:rPr>
          <w:rFonts w:ascii="Bookman Old Style" w:hAnsi="Bookman Old Style"/>
          <w:color w:val="FF0000"/>
          <w:sz w:val="24"/>
          <w:szCs w:val="24"/>
        </w:rPr>
        <w:t xml:space="preserve">project called </w:t>
      </w:r>
      <w:r w:rsidRPr="00717159">
        <w:rPr>
          <w:rFonts w:ascii="Bookman Old Style" w:hAnsi="Bookman Old Style"/>
          <w:b/>
          <w:color w:val="FF0000"/>
          <w:sz w:val="24"/>
          <w:szCs w:val="24"/>
        </w:rPr>
        <w:t>“</w:t>
      </w:r>
      <w:r w:rsidRPr="00717159">
        <w:rPr>
          <w:rFonts w:ascii="Bookman Old Style" w:hAnsi="Bookman Old Style"/>
          <w:b/>
          <w:bCs/>
          <w:color w:val="FF0000"/>
          <w:sz w:val="24"/>
          <w:szCs w:val="24"/>
        </w:rPr>
        <w:t>41 EVOKE</w:t>
      </w:r>
      <w:r w:rsidRPr="00717159">
        <w:rPr>
          <w:rFonts w:ascii="Bookman Old Style" w:hAnsi="Bookman Old Style"/>
          <w:b/>
          <w:color w:val="FF0000"/>
          <w:sz w:val="24"/>
          <w:szCs w:val="24"/>
        </w:rPr>
        <w:t>”</w:t>
      </w:r>
      <w:r w:rsidRPr="00717159">
        <w:rPr>
          <w:rFonts w:ascii="Bookman Old Style" w:hAnsi="Bookman Old Style"/>
          <w:color w:val="FF0000"/>
          <w:sz w:val="24"/>
          <w:szCs w:val="24"/>
        </w:rPr>
        <w:t xml:space="preserve"> for the agreed consideration of </w:t>
      </w:r>
      <w:r w:rsidR="00933711">
        <w:rPr>
          <w:rFonts w:ascii="Bookman Old Style" w:hAnsi="Bookman Old Style"/>
          <w:b/>
          <w:color w:val="auto"/>
          <w:sz w:val="24"/>
          <w:szCs w:val="24"/>
        </w:rPr>
        <w:t>Rs.</w:t>
      </w:r>
      <w:r w:rsidR="00933711" w:rsidRPr="00697399">
        <w:rPr>
          <w:rFonts w:ascii="Bookman Old Style" w:hAnsi="Bookman Old Style"/>
          <w:b/>
          <w:bCs/>
          <w:color w:val="auto"/>
          <w:sz w:val="24"/>
          <w:szCs w:val="24"/>
        </w:rPr>
        <w:t>&lt;&lt;&lt;AGREEMENTVALUE&gt;&gt;&gt;</w:t>
      </w:r>
      <w:r w:rsidR="00EE245C">
        <w:rPr>
          <w:rFonts w:ascii="Bookman Old Style" w:hAnsi="Bookman Old Style"/>
          <w:b/>
          <w:bCs/>
          <w:color w:val="auto"/>
          <w:sz w:val="24"/>
          <w:szCs w:val="24"/>
        </w:rPr>
        <w:t>/</w:t>
      </w:r>
      <w:r w:rsidR="00933711">
        <w:rPr>
          <w:rFonts w:ascii="Bookman Old Style" w:hAnsi="Bookman Old Style"/>
          <w:b/>
          <w:bCs/>
          <w:color w:val="auto"/>
          <w:sz w:val="24"/>
          <w:szCs w:val="24"/>
        </w:rPr>
        <w:t>(Rupees</w:t>
      </w:r>
      <w:r w:rsidR="00933711" w:rsidRPr="00697399">
        <w:rPr>
          <w:rFonts w:ascii="Bookman Old Style" w:hAnsi="Bookman Old Style"/>
          <w:b/>
          <w:bCs/>
          <w:color w:val="auto"/>
          <w:sz w:val="24"/>
          <w:szCs w:val="24"/>
        </w:rPr>
        <w:t>&lt;&lt;&lt;AGREEMENTVALUETEXT&gt;&gt;&gt;</w:t>
      </w:r>
      <w:r w:rsidR="00933711">
        <w:rPr>
          <w:rFonts w:ascii="Bookman Old Style" w:hAnsi="Bookman Old Style"/>
          <w:b/>
          <w:color w:val="auto"/>
          <w:sz w:val="24"/>
          <w:szCs w:val="24"/>
        </w:rPr>
        <w:t xml:space="preserve"> </w:t>
      </w:r>
      <w:r>
        <w:rPr>
          <w:rFonts w:ascii="Bookman Old Style" w:hAnsi="Bookman Old Style"/>
          <w:b/>
          <w:bCs/>
          <w:color w:val="FF0000"/>
          <w:sz w:val="24"/>
          <w:szCs w:val="24"/>
        </w:rPr>
        <w:t xml:space="preserve"> </w:t>
      </w:r>
      <w:r w:rsidRPr="00717159">
        <w:rPr>
          <w:rFonts w:ascii="Bookman Old Style" w:hAnsi="Bookman Old Style"/>
          <w:b/>
          <w:bCs/>
          <w:color w:val="FF0000"/>
          <w:sz w:val="24"/>
          <w:szCs w:val="24"/>
        </w:rPr>
        <w:t xml:space="preserve">Only) </w:t>
      </w:r>
      <w:r w:rsidRPr="00717159">
        <w:rPr>
          <w:rFonts w:ascii="Bookman Old Style" w:hAnsi="Bookman Old Style"/>
          <w:color w:val="FF0000"/>
          <w:sz w:val="24"/>
          <w:szCs w:val="24"/>
        </w:rPr>
        <w:t>which</w:t>
      </w:r>
      <w:r w:rsidRPr="00B9757F">
        <w:rPr>
          <w:rFonts w:ascii="Bookman Old Style" w:hAnsi="Bookman Old Style"/>
          <w:color w:val="auto"/>
          <w:sz w:val="24"/>
          <w:szCs w:val="24"/>
        </w:rPr>
        <w:t xml:space="preserve">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w:t>
      </w:r>
      <w:r w:rsidRPr="009B0451">
        <w:rPr>
          <w:rFonts w:ascii="Bookman Old Style" w:hAnsi="Bookman Old Style"/>
          <w:color w:val="auto"/>
          <w:sz w:val="24"/>
          <w:szCs w:val="24"/>
        </w:rPr>
        <w:t xml:space="preserve"> and exclusive of stamp duty, LBT, registration fee and any other taxes levied by the Government. The Promoter and the Allottee have agreed that there shall be no any consideration payable by the Allottee to the Promoter on account of proportionate common areas and facilities so also limited common area appurtenant to the premises. </w:t>
      </w:r>
      <w:r w:rsidRPr="00B9757F">
        <w:rPr>
          <w:rFonts w:ascii="Bookman Old Style" w:hAnsi="Bookman Old Style"/>
          <w:color w:val="auto"/>
          <w:sz w:val="24"/>
          <w:szCs w:val="24"/>
        </w:rPr>
        <w:t>The Promoter herein has allotted to the Allottee</w:t>
      </w:r>
      <w:r w:rsidR="00FE7D68">
        <w:rPr>
          <w:rFonts w:ascii="Bookman Old Style" w:hAnsi="Bookman Old Style"/>
          <w:color w:val="auto"/>
          <w:sz w:val="24"/>
          <w:szCs w:val="24"/>
        </w:rPr>
        <w:t xml:space="preserve"> </w:t>
      </w:r>
      <w:r w:rsidRPr="00B9757F">
        <w:rPr>
          <w:rFonts w:ascii="Bookman Old Style" w:hAnsi="Bookman Old Style"/>
          <w:bCs/>
          <w:color w:val="auto"/>
          <w:sz w:val="24"/>
          <w:szCs w:val="24"/>
        </w:rPr>
        <w:t xml:space="preserve">right of exclusive use of </w:t>
      </w:r>
      <w:r w:rsidRPr="00B9757F">
        <w:rPr>
          <w:rFonts w:ascii="Bookman Old Style" w:hAnsi="Bookman Old Style"/>
          <w:b/>
          <w:bCs/>
          <w:color w:val="auto"/>
          <w:sz w:val="24"/>
          <w:szCs w:val="24"/>
        </w:rPr>
        <w:t>One</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Covered</w:t>
      </w:r>
      <w:r w:rsidRPr="00B9757F">
        <w:rPr>
          <w:rFonts w:ascii="Bookman Old Style" w:hAnsi="Bookman Old Style"/>
          <w:b/>
          <w:bCs/>
          <w:color w:val="auto"/>
          <w:sz w:val="24"/>
          <w:szCs w:val="24"/>
        </w:rPr>
        <w:t xml:space="preserve"> Car</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Parking</w:t>
      </w:r>
      <w:r>
        <w:rPr>
          <w:rFonts w:ascii="Bookman Old Style" w:hAnsi="Bookman Old Style"/>
          <w:b/>
          <w:color w:val="auto"/>
          <w:sz w:val="24"/>
          <w:szCs w:val="24"/>
        </w:rPr>
        <w:t xml:space="preserve"> </w:t>
      </w:r>
      <w:r w:rsidRPr="00B9757F">
        <w:rPr>
          <w:rFonts w:ascii="Bookman Old Style" w:hAnsi="Bookman Old Style"/>
          <w:bCs/>
          <w:color w:val="auto"/>
          <w:sz w:val="24"/>
          <w:szCs w:val="24"/>
        </w:rPr>
        <w:t xml:space="preserve">and the allottee agrees that if for any reason it be held that allotment of the Car Park herein to the allottee gets cancelled by the allottee, then the allottee shall not be entitled to ask for refund of any amount or compensation as price herein agreed is only for the said Apartment and allotment is made Ex-Garcia for beneficial enjoyment of the same. </w:t>
      </w:r>
      <w:r w:rsidRPr="00B9757F">
        <w:rPr>
          <w:rFonts w:ascii="Bookman Old Style" w:hAnsi="Bookman Old Style"/>
          <w:color w:val="auto"/>
          <w:sz w:val="24"/>
          <w:szCs w:val="24"/>
        </w:rPr>
        <w:t xml:space="preserve">The Promoter and the Allottee have agreed that there shall be no any consideration payable by the Allottee to the Promoter on account of parking allotment so also </w:t>
      </w:r>
      <w:r w:rsidRPr="00B9757F">
        <w:rPr>
          <w:rFonts w:ascii="Bookman Old Style" w:hAnsi="Bookman Old Style"/>
          <w:color w:val="auto"/>
          <w:sz w:val="24"/>
          <w:szCs w:val="24"/>
        </w:rPr>
        <w:lastRenderedPageBreak/>
        <w:t xml:space="preserve">proportionate common areas and facilities so also limited common area appurtenant to the </w:t>
      </w:r>
      <w:r w:rsidR="00FE7D68" w:rsidRPr="00B9757F">
        <w:rPr>
          <w:rFonts w:ascii="Bookman Old Style" w:hAnsi="Bookman Old Style"/>
          <w:color w:val="auto"/>
          <w:sz w:val="24"/>
          <w:szCs w:val="24"/>
        </w:rPr>
        <w:t>premises.</w:t>
      </w:r>
      <w:r w:rsidR="00FE7D68" w:rsidRPr="009B0451">
        <w:rPr>
          <w:rFonts w:ascii="Bookman Old Style" w:hAnsi="Bookman Old Style"/>
          <w:b/>
          <w:i/>
          <w:color w:val="auto"/>
          <w:sz w:val="24"/>
          <w:szCs w:val="24"/>
        </w:rPr>
        <w:t xml:space="preserve"> The</w:t>
      </w:r>
      <w:r w:rsidRPr="009B0451">
        <w:rPr>
          <w:rFonts w:ascii="Bookman Old Style" w:hAnsi="Bookman Old Style"/>
          <w:b/>
          <w:i/>
          <w:color w:val="auto"/>
          <w:sz w:val="24"/>
          <w:szCs w:val="24"/>
        </w:rPr>
        <w:t xml:space="preserve"> sale of the said Apartment is on the basis of carpet area only</w:t>
      </w:r>
      <w:r w:rsidRPr="009B0451">
        <w:rPr>
          <w:rFonts w:ascii="Bookman Old Style" w:hAnsi="Bookman Old Style"/>
          <w:color w:val="auto"/>
          <w:sz w:val="24"/>
          <w:szCs w:val="24"/>
        </w:rPr>
        <w:t xml:space="preserve">. </w:t>
      </w:r>
      <w:r w:rsidRPr="009B0451">
        <w:rPr>
          <w:rFonts w:ascii="Bookman Old Style" w:hAnsi="Bookman Old Style"/>
          <w:bCs/>
          <w:color w:val="auto"/>
          <w:sz w:val="24"/>
          <w:szCs w:val="24"/>
        </w:rPr>
        <w:t>The Allottee is aware that due to the skirting and variation in plaster, the carpet area varies. The variation may be approximately two to three percent. The Allottee consents for the same and is aware that the consideration being lump sum will not change.</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DISCLOSURE REGARDING MANUFACTURER’S WARRANTY</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bCs/>
          <w:color w:val="auto"/>
          <w:sz w:val="24"/>
          <w:szCs w:val="24"/>
          <w:u w:val="single"/>
        </w:rPr>
        <w:t>FIXTURES</w:t>
      </w:r>
      <w:r w:rsidRPr="009B0451">
        <w:rPr>
          <w:rFonts w:ascii="Bookman Old Style" w:hAnsi="Bookman Old Style"/>
          <w:b/>
          <w:color w:val="auto"/>
          <w:sz w:val="24"/>
          <w:szCs w:val="24"/>
          <w:u w:val="single"/>
        </w:rPr>
        <w:t xml:space="preserve"> AND FITTINGS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w:t>
      </w:r>
      <w:r w:rsidRPr="009B0451">
        <w:rPr>
          <w:rFonts w:ascii="Bookman Old Style" w:hAnsi="Bookman Old Style"/>
          <w:bCs/>
          <w:color w:val="auto"/>
          <w:sz w:val="24"/>
          <w:szCs w:val="24"/>
        </w:rPr>
        <w:t>fixtures</w:t>
      </w:r>
      <w:r w:rsidRPr="009B0451">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9B0451">
        <w:rPr>
          <w:rFonts w:ascii="Bookman Old Style" w:hAnsi="Bookman Old Style"/>
          <w:b/>
          <w:color w:val="auto"/>
          <w:sz w:val="24"/>
          <w:szCs w:val="24"/>
        </w:rPr>
        <w:t>Annexure-'E'</w:t>
      </w:r>
      <w:r w:rsidRPr="009B0451">
        <w:rPr>
          <w:rFonts w:ascii="Bookman Old Style" w:hAnsi="Bookman Old Style"/>
          <w:color w:val="auto"/>
          <w:sz w:val="24"/>
          <w:szCs w:val="24"/>
        </w:rPr>
        <w:t xml:space="preserve">, annexed hereto. </w:t>
      </w:r>
    </w:p>
    <w:p w:rsidR="00EF2851" w:rsidRPr="009B0451" w:rsidRDefault="00EF2851" w:rsidP="00EF2851">
      <w:pPr>
        <w:spacing w:after="0" w:line="276" w:lineRule="auto"/>
        <w:ind w:left="0" w:right="13"/>
        <w:rPr>
          <w:rFonts w:ascii="Bookman Old Style" w:hAnsi="Bookman Old Style"/>
          <w:b/>
          <w:color w:val="auto"/>
          <w:sz w:val="24"/>
          <w:szCs w:val="24"/>
          <w:u w:val="single"/>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PAYMENT PLAN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The Promoter and the Allottee has mutually agreed to the present payment plan based upon the milestone table herein</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below. The Allottee has agreed to pay the consideration of </w:t>
      </w:r>
      <w:r w:rsidR="00933711">
        <w:rPr>
          <w:rFonts w:ascii="Bookman Old Style" w:hAnsi="Bookman Old Style"/>
          <w:b/>
          <w:color w:val="auto"/>
          <w:sz w:val="24"/>
          <w:szCs w:val="24"/>
        </w:rPr>
        <w:t>Rs.</w:t>
      </w:r>
      <w:r w:rsidR="00933711" w:rsidRPr="000377F6">
        <w:rPr>
          <w:rFonts w:ascii="TimesNewRoman" w:eastAsiaTheme="minorEastAsia" w:hAnsi="TimesNewRoman" w:cs="TimesNewRoman"/>
          <w:color w:val="auto"/>
          <w:sz w:val="18"/>
          <w:szCs w:val="18"/>
          <w:lang w:val="en-US"/>
        </w:rPr>
        <w:t xml:space="preserve"> </w:t>
      </w:r>
      <w:r w:rsidR="00933711" w:rsidRPr="00697399">
        <w:rPr>
          <w:rFonts w:ascii="Bookman Old Style" w:hAnsi="Bookman Old Style"/>
          <w:b/>
          <w:bCs/>
          <w:color w:val="auto"/>
          <w:sz w:val="24"/>
          <w:szCs w:val="24"/>
        </w:rPr>
        <w:t>&lt;&lt;&lt;AGREEMENTVALUE&gt;&gt;&gt;</w:t>
      </w:r>
      <w:r w:rsidR="00933711">
        <w:rPr>
          <w:rFonts w:ascii="Bookman Old Style" w:hAnsi="Bookman Old Style"/>
          <w:b/>
          <w:bCs/>
          <w:color w:val="auto"/>
          <w:sz w:val="24"/>
          <w:szCs w:val="24"/>
        </w:rPr>
        <w:t>/-(Rupees</w:t>
      </w:r>
      <w:r w:rsidR="00933711" w:rsidRPr="00697399">
        <w:rPr>
          <w:rFonts w:ascii="Bookman Old Style" w:hAnsi="Bookman Old Style"/>
          <w:b/>
          <w:bCs/>
          <w:color w:val="auto"/>
          <w:sz w:val="24"/>
          <w:szCs w:val="24"/>
        </w:rPr>
        <w:t>&lt;&lt;&lt;AGREEMENTVALUETEXT&gt;&gt;&gt;</w:t>
      </w:r>
      <w:r w:rsidR="00933711">
        <w:rPr>
          <w:rFonts w:ascii="Bookman Old Style" w:hAnsi="Bookman Old Style"/>
          <w:b/>
          <w:color w:val="auto"/>
          <w:sz w:val="24"/>
          <w:szCs w:val="24"/>
        </w:rPr>
        <w:t xml:space="preserve"> </w:t>
      </w:r>
      <w:r>
        <w:rPr>
          <w:rFonts w:ascii="Bookman Old Style" w:hAnsi="Bookman Old Style"/>
          <w:b/>
          <w:bCs/>
          <w:color w:val="auto"/>
          <w:sz w:val="24"/>
          <w:szCs w:val="24"/>
        </w:rPr>
        <w:t xml:space="preserve"> Only)</w:t>
      </w:r>
      <w:r w:rsidRPr="009B0451">
        <w:rPr>
          <w:rFonts w:ascii="Bookman Old Style" w:hAnsi="Bookman Old Style"/>
          <w:bCs/>
          <w:color w:val="auto"/>
          <w:sz w:val="24"/>
          <w:szCs w:val="24"/>
        </w:rPr>
        <w:t>,  in following manner;</w:t>
      </w:r>
    </w:p>
    <w:p w:rsidR="00EF2851" w:rsidRPr="009B0451"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120"/>
        <w:gridCol w:w="3798"/>
        <w:gridCol w:w="3732"/>
      </w:tblGrid>
      <w:tr w:rsidR="009A32AB" w:rsidRPr="009A32AB"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Particulars</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&lt;&lt;&lt;AgreementValue_10_Per&gt;&gt;&gt;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Booking (</w:t>
            </w:r>
            <w:r w:rsidRPr="009A32AB">
              <w:rPr>
                <w:rFonts w:ascii="Bookman Old Style" w:hAnsi="Bookman Old Style" w:cs="Calibri"/>
                <w:i/>
                <w:iCs/>
                <w:color w:val="auto"/>
                <w:sz w:val="24"/>
                <w:szCs w:val="24"/>
                <w:lang w:val="en-US" w:eastAsia="en-US"/>
              </w:rPr>
              <w:t>inclusive of part/advance payment as mentioned herein above)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&lt;&lt;&lt;AgreementValue_10_Per&gt;&gt;&gt;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10% at the of Execution of Agreement to Sale </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&lt;&lt;&lt;AgreementValue_10_Per&gt;&gt;&gt;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completion of plinth</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&lt;&lt;&lt;AgreementValue_5_Per&gt;&gt;&gt;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1</w:t>
            </w:r>
            <w:r w:rsidRPr="009A32AB">
              <w:rPr>
                <w:rFonts w:ascii="Bookman Old Style" w:hAnsi="Bookman Old Style" w:cs="Calibri"/>
                <w:color w:val="auto"/>
                <w:sz w:val="24"/>
                <w:szCs w:val="24"/>
                <w:vertAlign w:val="superscript"/>
                <w:lang w:val="en-US" w:eastAsia="en-US"/>
              </w:rPr>
              <w:t>st</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2</w:t>
            </w:r>
            <w:r w:rsidRPr="009A32AB">
              <w:rPr>
                <w:rFonts w:ascii="Bookman Old Style" w:hAnsi="Bookman Old Style" w:cs="Calibri"/>
                <w:color w:val="auto"/>
                <w:sz w:val="24"/>
                <w:szCs w:val="24"/>
                <w:vertAlign w:val="superscript"/>
                <w:lang w:val="en-US" w:eastAsia="en-US"/>
              </w:rPr>
              <w:t>nd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lastRenderedPageBreak/>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3</w:t>
            </w:r>
            <w:r w:rsidRPr="009A32AB">
              <w:rPr>
                <w:rFonts w:ascii="Bookman Old Style" w:hAnsi="Bookman Old Style" w:cs="Calibri"/>
                <w:color w:val="auto"/>
                <w:sz w:val="24"/>
                <w:szCs w:val="24"/>
                <w:vertAlign w:val="superscript"/>
                <w:lang w:val="en-US" w:eastAsia="en-US"/>
              </w:rPr>
              <w:t>rd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5</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6</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7</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8</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9</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10</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11</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12</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13</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&lt;&lt;&lt;AgreementValue_5_Per&gt;&gt;&gt;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Brick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&lt;&lt;&lt;AgreementValue_5_Per&gt;&gt;&gt;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&lt;&lt;&lt;AgreementValue_5_Per&gt;&gt;&gt;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flooring tiles work of the said Apartment.</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&lt;&lt;&lt;AgreementValue_5_Per&gt;&gt;&gt;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handing over of the possession of the Apartment to the Allottee.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954C9" w:rsidP="00933711">
            <w:pPr>
              <w:spacing w:after="0" w:line="240" w:lineRule="auto"/>
              <w:ind w:left="0"/>
              <w:rPr>
                <w:rFonts w:ascii="Bookman Old Style" w:hAnsi="Bookman Old Style" w:cs="Calibri"/>
                <w:b/>
                <w:color w:val="auto"/>
                <w:sz w:val="24"/>
                <w:szCs w:val="24"/>
                <w:lang w:val="en-US" w:eastAsia="en-US"/>
              </w:rPr>
            </w:pPr>
            <w:r>
              <w:rPr>
                <w:rFonts w:ascii="Bookman Old Style" w:hAnsi="Bookman Old Style"/>
                <w:b/>
                <w:color w:val="auto"/>
                <w:sz w:val="24"/>
                <w:szCs w:val="24"/>
              </w:rPr>
              <w:t>Rs.</w:t>
            </w:r>
            <w:r w:rsidRPr="000377F6">
              <w:rPr>
                <w:rFonts w:ascii="TimesNewRoman" w:eastAsiaTheme="minorEastAsia" w:hAnsi="TimesNewRoman" w:cs="TimesNewRoman"/>
                <w:color w:val="auto"/>
                <w:sz w:val="18"/>
                <w:szCs w:val="18"/>
                <w:lang w:val="en-US"/>
              </w:rPr>
              <w:t xml:space="preserve"> </w:t>
            </w:r>
            <w:r w:rsidRPr="00697399">
              <w:rPr>
                <w:rFonts w:ascii="Bookman Old Style" w:hAnsi="Bookman Old Style"/>
                <w:b/>
                <w:bCs/>
                <w:color w:val="auto"/>
                <w:sz w:val="24"/>
                <w:szCs w:val="24"/>
              </w:rPr>
              <w:t>&lt;&lt;&lt;AGREEMENTVALUE&gt;&gt;&gt;</w:t>
            </w:r>
            <w:r>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TOTAL CONSIDERATION (100%)</w:t>
            </w:r>
          </w:p>
        </w:tc>
      </w:tr>
    </w:tbl>
    <w:p w:rsidR="00EF2851" w:rsidRPr="009B0451"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9B0451" w:rsidRDefault="00EF2851" w:rsidP="00EF2851">
      <w:pPr>
        <w:spacing w:line="276" w:lineRule="auto"/>
        <w:ind w:left="0"/>
        <w:rPr>
          <w:rFonts w:ascii="Bookman Old Style" w:hAnsi="Bookman Old Style"/>
          <w:bCs/>
          <w:color w:val="auto"/>
          <w:sz w:val="24"/>
          <w:szCs w:val="24"/>
        </w:rPr>
      </w:pPr>
      <w:r w:rsidRPr="009B0451">
        <w:rPr>
          <w:rFonts w:ascii="Bookman Old Style" w:hAnsi="Bookman Old Style"/>
          <w:color w:val="auto"/>
          <w:sz w:val="24"/>
          <w:szCs w:val="24"/>
        </w:rPr>
        <w:t xml:space="preserve">It is made clear and agreed by and between the parties hereto that the promoter shall not be bound to follow, chronological order of any of the </w:t>
      </w:r>
      <w:r w:rsidRPr="009B0451">
        <w:rPr>
          <w:rFonts w:ascii="Bookman Old Style" w:hAnsi="Bookman Old Style"/>
          <w:color w:val="auto"/>
          <w:sz w:val="24"/>
          <w:szCs w:val="24"/>
        </w:rPr>
        <w:lastRenderedPageBreak/>
        <w:t>stages of the above said construction stages/installments and that the Promoter shall be at complete liberty to choose the chronology of the respective stages of the construction. The Allottee agrees that the Promoter may merge or consolidate two or more installments in their discretion by simultaneously executing the contemplated work in the said installment. The consideration of the said Apartment is also arrived on the assurance of the Allottee to abide by the above payment schedule only and it will not be altered by the Allottee under any circumstances.</w:t>
      </w:r>
      <w:r w:rsidRPr="009B0451">
        <w:rPr>
          <w:rFonts w:ascii="Bookman Old Style" w:hAnsi="Bookman Old Style"/>
          <w:bCs/>
          <w:color w:val="auto"/>
          <w:sz w:val="24"/>
          <w:szCs w:val="24"/>
        </w:rPr>
        <w:t xml:space="preserve"> The Allottee shall make all the payments to the Promoter by Demand Draft / Pay orders / Local Cheques payable at Pune only. If the Allottee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Allottee or Housing Finance Companies/Banks, etc.</w:t>
      </w:r>
    </w:p>
    <w:p w:rsidR="00EF2851" w:rsidRPr="009B0451" w:rsidRDefault="00EF2851" w:rsidP="00EF2851">
      <w:pPr>
        <w:spacing w:line="276" w:lineRule="auto"/>
        <w:ind w:left="0"/>
        <w:rPr>
          <w:rFonts w:ascii="Bookman Old Style" w:hAnsi="Bookman Old Style"/>
          <w:bCs/>
          <w:color w:val="auto"/>
          <w:sz w:val="24"/>
          <w:szCs w:val="24"/>
        </w:rPr>
      </w:pPr>
    </w:p>
    <w:p w:rsidR="00EF2851" w:rsidRPr="00B6300F" w:rsidRDefault="00EF2851" w:rsidP="00EF2851">
      <w:pPr>
        <w:spacing w:line="276" w:lineRule="auto"/>
        <w:ind w:left="0"/>
        <w:rPr>
          <w:rFonts w:ascii="Bookman Old Style" w:hAnsi="Bookman Old Style"/>
          <w:bCs/>
          <w:color w:val="FF0000"/>
          <w:sz w:val="24"/>
          <w:szCs w:val="24"/>
        </w:rPr>
      </w:pPr>
      <w:r w:rsidRPr="009B0451">
        <w:rPr>
          <w:rFonts w:ascii="Bookman Old Style" w:hAnsi="Bookman Old Style"/>
          <w:bCs/>
          <w:color w:val="auto"/>
          <w:sz w:val="24"/>
          <w:szCs w:val="24"/>
        </w:rPr>
        <w:t xml:space="preserve">All payment under this agreement shall be made as per the demand note raised by the Promoter from time to time </w:t>
      </w:r>
      <w:r w:rsidRPr="00B6300F">
        <w:rPr>
          <w:rFonts w:ascii="Bookman Old Style" w:hAnsi="Bookman Old Style"/>
          <w:bCs/>
          <w:color w:val="FF0000"/>
          <w:sz w:val="24"/>
          <w:szCs w:val="24"/>
        </w:rPr>
        <w:t>payable strictly in the</w:t>
      </w:r>
      <w:r>
        <w:rPr>
          <w:rFonts w:ascii="Bookman Old Style" w:hAnsi="Bookman Old Style"/>
          <w:bCs/>
          <w:color w:val="FF0000"/>
          <w:sz w:val="24"/>
          <w:szCs w:val="24"/>
        </w:rPr>
        <w:t xml:space="preserve"> name of Promoter </w:t>
      </w: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r w:rsidRPr="00B6300F">
        <w:rPr>
          <w:rFonts w:ascii="Bookman Old Style" w:hAnsi="Bookman Old Style"/>
          <w:bCs/>
          <w:color w:val="FF0000"/>
          <w:sz w:val="24"/>
          <w:szCs w:val="24"/>
        </w:rPr>
        <w:t>:</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authorizes the Promoter to adjust/appropriate all payments made by him/her under any head(s) of dues against lawful outstanding, if any, in his/her name as the Promoter may in its sole discretion deem fit and the Allottee undertakes not to object/demand/direct the Promoter to adjust his payments in any manner. </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spacing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TIME OF ESSENCE</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Time is essence for the Promoter as well as the Allottee. The Promoter shall abide by the time schedule for completing the project and handing over the Apartment to the Allottee and the common areas to the association of the allottees after receiving the occupancy certificate or the completion certificate or both, as the case may be. Similarly, the Allottee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9B0451">
        <w:rPr>
          <w:rFonts w:ascii="Bookman Old Style" w:hAnsi="Bookman Old Style"/>
          <w:b/>
          <w:i/>
          <w:color w:val="auto"/>
          <w:sz w:val="24"/>
          <w:szCs w:val="24"/>
        </w:rPr>
        <w:t>“Payment Plan”</w:t>
      </w:r>
      <w:r w:rsidRPr="009B0451">
        <w:rPr>
          <w:rFonts w:ascii="Bookman Old Style" w:hAnsi="Bookman Old Style"/>
          <w:color w:val="auto"/>
          <w:sz w:val="24"/>
          <w:szCs w:val="24"/>
        </w:rPr>
        <w:t xml:space="preserve">.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Cs/>
          <w:color w:val="auto"/>
          <w:sz w:val="24"/>
          <w:szCs w:val="24"/>
        </w:rPr>
      </w:pPr>
      <w:r w:rsidRPr="009B0451">
        <w:rPr>
          <w:rFonts w:ascii="Bookman Old Style" w:hAnsi="Bookman Old Style"/>
          <w:b/>
          <w:bCs/>
          <w:color w:val="auto"/>
          <w:sz w:val="24"/>
          <w:szCs w:val="24"/>
          <w:u w:val="single"/>
        </w:rPr>
        <w:t>INTEREST ON DELAYED PAYMENT</w:t>
      </w:r>
    </w:p>
    <w:p w:rsidR="00EF2851" w:rsidRPr="00B9757F"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Pr="009B0451">
        <w:rPr>
          <w:rFonts w:ascii="Bookman Old Style" w:hAnsi="Bookman Old Style"/>
          <w:bCs/>
          <w:color w:val="auto"/>
          <w:sz w:val="24"/>
          <w:szCs w:val="24"/>
        </w:rPr>
        <w:lastRenderedPageBreak/>
        <w:t>Allottee to pay the same on due dates, it shall be deemed that the Allottee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Allottee shall be bound and liable to pay interest as specified under the rules formed under the said Act,with quarterly rests on all amounts which become due and payable by the Allottee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Allottee has agreed to pay the same before possession of the said apartment without fail.</w:t>
      </w:r>
      <w:r w:rsidRPr="00B9757F">
        <w:rPr>
          <w:rFonts w:ascii="Bookman Old Style" w:hAnsi="Bookman Old Style"/>
          <w:bCs/>
          <w:color w:val="auto"/>
          <w:sz w:val="24"/>
          <w:szCs w:val="24"/>
        </w:rPr>
        <w:t>It is pertinent to mention that the payment shall be made within a period of 7 days from the date of receipt of demand letter. Furthermore if the allottee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TAXES AND ITS PAYMENT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Allottee that all such taxes/duties/registration fees shall be paid by the Allottee separately as and when demanded by the Promoter within 07 days of such demand being made in writing.</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is agreed by and between the Promoter and the Allottee that, in case of failure of the Allottee to pay the Government dues as mentioned hereinabove, if the Promoter is subjected to any penal interest by the </w:t>
      </w:r>
      <w:r w:rsidRPr="009B0451">
        <w:rPr>
          <w:rFonts w:ascii="Bookman Old Style" w:hAnsi="Bookman Old Style"/>
          <w:color w:val="auto"/>
          <w:sz w:val="24"/>
          <w:szCs w:val="24"/>
        </w:rPr>
        <w:lastRenderedPageBreak/>
        <w:t>concerned government authorities then the Allottee shall be duty bound to reimbursed the same to the Promoter. Further, the Allottee agrees to pay to the Promoter, interest as specifiedin the Rule</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on the taxes and penalty,which become payable by the Allottee to the Promoter under the terms of this Agreement from the date the said amount is paid by the Promoter to the concern government authorities.It is agreed that, </w:t>
      </w:r>
      <w:r w:rsidRPr="009B0451">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ESCALATIONS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Allottee for increase in development charges, cost, or levies imposed by the competent authorities etc., the Promoter shall enclose the said notification/order/rule/regulation published/issued in that behalf to that effect along with the demand letter being issued to the Allottee, which shall only be applicable on subsequent payments.</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Allottee. The Allottee hereby indemnifies the Promoter from all such levies, cost and consequences.</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OBSERVATION OF CONDITIONS IMPOSED BY LOCAL AUTHORITY</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Allottee, obtain from the concerned local authority occupancy and/or completion certificates in respect of the Apartment.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It is hereby agreed that subject to the terms of this agreement, the Allottee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Allottee shall not be entitled to claim possession of the said Apartment until the completion certificate in respect of the said </w:t>
      </w:r>
      <w:r w:rsidR="00FE7D68" w:rsidRPr="009B0451">
        <w:rPr>
          <w:rFonts w:ascii="Bookman Old Style" w:hAnsi="Bookman Old Style"/>
          <w:bCs/>
          <w:color w:val="auto"/>
          <w:sz w:val="24"/>
          <w:szCs w:val="24"/>
        </w:rPr>
        <w:t>apartment is</w:t>
      </w:r>
      <w:r w:rsidRPr="009B0451">
        <w:rPr>
          <w:rFonts w:ascii="Bookman Old Style" w:hAnsi="Bookman Old Style"/>
          <w:bCs/>
          <w:color w:val="auto"/>
          <w:sz w:val="24"/>
          <w:szCs w:val="24"/>
        </w:rPr>
        <w:t xml:space="preserve"> received from the </w:t>
      </w:r>
      <w:r w:rsidRPr="009B0451">
        <w:rPr>
          <w:rFonts w:ascii="Bookman Old Style" w:hAnsi="Bookman Old Style"/>
          <w:color w:val="auto"/>
          <w:sz w:val="24"/>
          <w:szCs w:val="24"/>
        </w:rPr>
        <w:t>Pimpri-Chinchwad</w:t>
      </w:r>
      <w:r w:rsidRPr="009B0451">
        <w:rPr>
          <w:rFonts w:ascii="Bookman Old Style" w:hAnsi="Bookman Old Style"/>
          <w:bCs/>
          <w:color w:val="auto"/>
          <w:sz w:val="24"/>
          <w:szCs w:val="24"/>
        </w:rPr>
        <w:t xml:space="preserve"> Municipal Corporation and the Allottee pays all dues, advances, deposits, etc. payable under this agreement in respect of the said Apartment to the Promoter and has signed the possession documents, bonds, receipts, etc. After receipt of the completion certificate from </w:t>
      </w:r>
      <w:r w:rsidR="00FE7D68" w:rsidRPr="009B0451">
        <w:rPr>
          <w:rFonts w:ascii="Bookman Old Style" w:hAnsi="Bookman Old Style"/>
          <w:color w:val="auto"/>
          <w:sz w:val="24"/>
          <w:szCs w:val="24"/>
        </w:rPr>
        <w:t>Pimpri-Chinchwad</w:t>
      </w:r>
      <w:r w:rsidR="00FE7D68" w:rsidRPr="009B0451">
        <w:rPr>
          <w:rFonts w:ascii="Bookman Old Style" w:hAnsi="Bookman Old Style"/>
          <w:bCs/>
          <w:color w:val="auto"/>
          <w:sz w:val="24"/>
          <w:szCs w:val="24"/>
        </w:rPr>
        <w:t xml:space="preserve"> Municipal</w:t>
      </w:r>
      <w:r w:rsidRPr="009B0451">
        <w:rPr>
          <w:rFonts w:ascii="Bookman Old Style" w:hAnsi="Bookman Old Style"/>
          <w:bCs/>
          <w:color w:val="auto"/>
          <w:sz w:val="24"/>
          <w:szCs w:val="24"/>
        </w:rPr>
        <w:t xml:space="preserve"> Corporation the Promoter shall be absolved from or any liability in case any addition and/or alteration to the Apartment/building by the Allottee, any damage to the building by accident, any tampering with the geometrical sections of the building, lack of maintenance by the Allottee/association, any event of force majeure and any act of God.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TERMINATION OF AGREEMENT</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On the allottee committing three default in payment on the due dates, of the instalments or any other amounts due and payable of the Allottee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Allottee fifteen days prior notice in writing of the Promoter’s intention to terminate this agreement and of the specific breach or breaches of the terms and conditions in respect whereof it is intended to terminate this agreement and default shall have been made by the Allottee in remedying such breach or breaches within fifteen days after such notice. After a period of fifteen days from the date of this notice, if even part of the dues remains unpaid, the agreement shall be terminated. The Allottee has irrevocably agreed to the same.</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agreed between the parties that upon termination of this Agreement, the Promoter shall within 30 days of such termination make a demand </w:t>
      </w:r>
      <w:r w:rsidRPr="009B0451">
        <w:rPr>
          <w:rFonts w:ascii="Bookman Old Style" w:hAnsi="Bookman Old Style"/>
          <w:bCs/>
          <w:color w:val="auto"/>
          <w:sz w:val="24"/>
          <w:szCs w:val="24"/>
        </w:rPr>
        <w:lastRenderedPageBreak/>
        <w:t>Draft/Cheque of the balance amount, if any, out of the installments of the consideration which the Allottee might have till then paid to the Promoter, without any interest and only after deducting</w:t>
      </w:r>
      <w:r w:rsidR="00FE7D68">
        <w:rPr>
          <w:rFonts w:ascii="Bookman Old Style" w:hAnsi="Bookman Old Style"/>
          <w:bCs/>
          <w:color w:val="auto"/>
          <w:sz w:val="24"/>
          <w:szCs w:val="24"/>
        </w:rPr>
        <w:t xml:space="preserve"> </w:t>
      </w:r>
      <w:r w:rsidRPr="00FB1902">
        <w:rPr>
          <w:rFonts w:ascii="Bookman Old Style" w:hAnsi="Bookman Old Style"/>
          <w:bCs/>
          <w:color w:val="auto"/>
          <w:sz w:val="24"/>
          <w:szCs w:val="24"/>
        </w:rPr>
        <w:t>GST Amount and</w:t>
      </w:r>
      <w:r w:rsidR="00FE7D68">
        <w:rPr>
          <w:rFonts w:ascii="Bookman Old Style" w:hAnsi="Bookman Old Style"/>
          <w:bCs/>
          <w:color w:val="auto"/>
          <w:sz w:val="24"/>
          <w:szCs w:val="24"/>
        </w:rPr>
        <w:t xml:space="preserve"> </w:t>
      </w:r>
      <w:r w:rsidRPr="00FB1902">
        <w:rPr>
          <w:rFonts w:ascii="Bookman Old Style" w:hAnsi="Bookman Old Style"/>
          <w:bCs/>
          <w:color w:val="auto"/>
          <w:sz w:val="24"/>
          <w:szCs w:val="24"/>
        </w:rPr>
        <w:t>agreed liquidated damages of Rs.1,00,000/- [Rupees One Lakh Only]</w:t>
      </w:r>
      <w:r w:rsidRPr="009B0451">
        <w:rPr>
          <w:rFonts w:ascii="Bookman Old Style" w:hAnsi="Bookman Old Style"/>
          <w:bCs/>
          <w:color w:val="auto"/>
          <w:sz w:val="24"/>
          <w:szCs w:val="24"/>
        </w:rPr>
        <w:t xml:space="preserve">. After making the Demand Draft/Cheque of the balance amount the Promoter shall inform the Allottee about the same calling upon him to collect the Demand Draft/Cheque from the Promoter. It is further agreed that the balance amount, if any, shall be paid by the promoter to the allottee after resale of the said Apartment in the manner of receipt of consideration from new allottee. The Allottee shall have no claim except for repayment of the amount payable as mentioned above. The Allottee hereby agrees that in that event all of his/her/their rights in the said Apartment shall stand extinguished and no separate cancellation deed, its execution and registration will be required. The information letter sent by the promoter calling upon the allottee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allottee agrees to the same.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also made aware that depending upon various promises and assurances given by the allottee, the promoter has incurred and shall incur the expenditure and will make commitments to the third parties. In event of cancellation of the agreements by the allottee for any reason whatsoever, the promoter in addition and without prejudice to other remedies and rights and towards reimbursements and damages, shall suffer great loss and hardship and work may be affected. Therefore, in the event of this agreement being cancelled by the allottee for any reason whatsoever, the promoter shall be entitled to retain, withhold and forfeit agreed liquidated damages of </w:t>
      </w:r>
      <w:r w:rsidRPr="00FB1902">
        <w:rPr>
          <w:rFonts w:ascii="Bookman Old Style" w:hAnsi="Bookman Old Style"/>
          <w:bCs/>
          <w:color w:val="auto"/>
          <w:sz w:val="24"/>
          <w:szCs w:val="24"/>
        </w:rPr>
        <w:t>Rs.1,00,000/- [Rupees One Lakh Only] and GST Amount</w:t>
      </w:r>
      <w:r w:rsidRPr="009B0451">
        <w:rPr>
          <w:rFonts w:ascii="Bookman Old Style" w:hAnsi="Bookman Old Style"/>
          <w:bCs/>
          <w:color w:val="auto"/>
          <w:sz w:val="24"/>
          <w:szCs w:val="24"/>
        </w:rPr>
        <w:t>, from and out of the amount until then paid by the allottee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give possession of the Apartment to the Allottee on or before </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 xml:space="preserve"> Day of January 2024</w:t>
      </w:r>
      <w:r>
        <w:rPr>
          <w:rFonts w:ascii="Bookman Old Style" w:hAnsi="Bookman Old Style"/>
          <w:b/>
          <w:color w:val="auto"/>
          <w:sz w:val="24"/>
          <w:szCs w:val="24"/>
        </w:rPr>
        <w:t>.</w:t>
      </w:r>
      <w:r w:rsidRPr="009B0451">
        <w:rPr>
          <w:rFonts w:ascii="Bookman Old Style" w:hAnsi="Bookman Old Style"/>
          <w:color w:val="auto"/>
          <w:sz w:val="24"/>
          <w:szCs w:val="24"/>
        </w:rPr>
        <w:t xml:space="preserve"> If the Promoter fails or neglects to give possession of the Apartment to the Allottee on account of reasons beyond his control and of his agents by the aforesaid date then the Promoter shall be liable on demand to refund to the Allottee the amounts already received by him in respect of the Apartment with interest at the same </w:t>
      </w:r>
      <w:r w:rsidRPr="009B0451">
        <w:rPr>
          <w:rFonts w:ascii="Bookman Old Style" w:hAnsi="Bookman Old Style"/>
          <w:color w:val="auto"/>
          <w:sz w:val="24"/>
          <w:szCs w:val="24"/>
        </w:rPr>
        <w:lastRenderedPageBreak/>
        <w:t>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9B0451" w:rsidRDefault="00EF2851" w:rsidP="00EF2851">
      <w:pPr>
        <w:spacing w:after="0" w:line="276" w:lineRule="auto"/>
        <w:ind w:left="0" w:right="3199"/>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9B0451">
        <w:rPr>
          <w:rFonts w:ascii="Bookman Old Style" w:hAnsi="Bookman Old Style"/>
          <w:color w:val="auto"/>
          <w:sz w:val="24"/>
          <w:szCs w:val="24"/>
        </w:rPr>
        <w:t xml:space="preserve">war, civil commotion or act of God; </w:t>
      </w:r>
    </w:p>
    <w:p w:rsidR="00EF2851" w:rsidRPr="009B0451" w:rsidRDefault="00EF2851" w:rsidP="00EF2851">
      <w:pPr>
        <w:pStyle w:val="ListParagraph"/>
        <w:spacing w:line="276" w:lineRule="auto"/>
        <w:ind w:right="13"/>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13"/>
        <w:rPr>
          <w:rFonts w:ascii="Bookman Old Style" w:hAnsi="Bookman Old Style"/>
          <w:color w:val="auto"/>
          <w:sz w:val="24"/>
          <w:szCs w:val="24"/>
        </w:rPr>
      </w:pPr>
      <w:r w:rsidRPr="009B0451">
        <w:rPr>
          <w:rFonts w:ascii="Bookman Old Style" w:hAnsi="Bookman Old Style"/>
          <w:color w:val="auto"/>
          <w:sz w:val="24"/>
          <w:szCs w:val="24"/>
        </w:rPr>
        <w:t xml:space="preserve">any notice, order, rule, notification of the Government and/or other public or competent authority/court </w:t>
      </w:r>
      <w:r w:rsidRPr="009B0451">
        <w:rPr>
          <w:rFonts w:ascii="Bookman Old Style" w:hAnsi="Bookman Old Style"/>
          <w:bCs/>
          <w:color w:val="auto"/>
          <w:sz w:val="24"/>
          <w:szCs w:val="24"/>
        </w:rPr>
        <w:t>or any Decree / Order of any Court/tribunal/authority.</w:t>
      </w:r>
    </w:p>
    <w:p w:rsidR="00EF2851" w:rsidRPr="009B0451" w:rsidRDefault="00EF2851" w:rsidP="00EF2851">
      <w:pPr>
        <w:spacing w:after="0" w:line="276" w:lineRule="auto"/>
        <w:ind w:left="72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Non-availability of steel, cement, other building material, water, electric supply or drainage line etc.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Any stay or injunction order from any Court/forum/statutory body.</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Pendency of any litigation of any nature effecting the construction or furbishing.</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or default in payment of any installment or dues by the ApartmentAllottee. (This is without prejudice to the right of the Promoter under Clause 11, 12 &amp; 13 above).</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Delay by Local Authority in issuing or granting necessary Completion Certificate or Occupation Certificate.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Any other circumstances beyond the control of the Promoter or force majeure.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PROCEDURE FOR TAKING 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upon obtaining the occupancy certificate from the competent authority and the payment made by the Allottee as per the </w:t>
      </w:r>
      <w:r w:rsidRPr="009B0451">
        <w:rPr>
          <w:rFonts w:ascii="Bookman Old Style" w:hAnsi="Bookman Old Style"/>
          <w:color w:val="auto"/>
          <w:sz w:val="24"/>
          <w:szCs w:val="24"/>
        </w:rPr>
        <w:lastRenderedPageBreak/>
        <w:t>agreement shall offer in writing the possession of the Apartment, to the Allottee in terms of this Agreement to be taken within 3 (three months from the date of issue of such notice and the Promoter shall give possession of the Apartment to the Allottee. The Promoter agrees and undertakes to indemnify the Allottee in case of failure of fulfilment of any of the provisions, formalities, documentation on part of the Promoter. The Allottee agree(s) to pay the maintenance charges as determined by the Promoter or association of allottees, as the case may be. The Promoter on its behalf shall offer the possession to the Allottee in writing within 7 days of receiving the occupancy certificate of the Project</w:t>
      </w:r>
      <w:r w:rsidRPr="009B0451">
        <w:rPr>
          <w:rFonts w:ascii="Bookman Old Style" w:hAnsi="Bookman Old Style"/>
          <w:i/>
          <w:color w:val="auto"/>
          <w:sz w:val="24"/>
          <w:szCs w:val="24"/>
        </w:rPr>
        <w:t xml:space="preserve">.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take possession of the Apartment within 15 days of the written notice from the promotor to the Allottee intimating that the said Apartments are ready for use and occupancy: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Failure of Allottee to take Possession of Apartment: Upon receiving a written intimation from the Promoter, the Allottee shall take possession of the Apartment from the Promoter by executing necessary indemnities, undertakings and such other documentation as prescribed in this Agreement, and the Promoter shall give possession of the Apartment to the allottee. In case the Allottee fails to take possession within the time provided herein the suchAllottee shall continue to be liable to pay maintenance charges as applicable.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FORMATION OF APARTMENT CONDOMINUIM AND CONVEYANCE</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 accordance with the provisions of Maharashtra Ownership of Flats Act, 1963</w:t>
      </w:r>
      <w:r w:rsidRPr="009B0451">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Allottee shall sign all necessary documents. Further, no objection shall be taken by the Allottee if any changes or modifications are made in the draft bye-laws if the same are required to be made by the Promoter as per their commitments to various persons, allottees and or any other competent authority as the case maybe. This condition is the essence of the agreement. It is communicated to and agreed by and between the parties that the Promoter shall form Apartment Condominium of for the said project and the Allottee shall not raise any objection to the same on any ground whatsoever.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Unless</w:t>
      </w:r>
      <w:r w:rsidRPr="009B0451">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5768BE">
        <w:rPr>
          <w:rFonts w:ascii="Bookman Old Style" w:hAnsi="Bookman Old Style"/>
          <w:bCs/>
          <w:color w:val="auto"/>
          <w:sz w:val="24"/>
          <w:szCs w:val="24"/>
          <w:highlight w:val="yellow"/>
        </w:rPr>
        <w:lastRenderedPageBreak/>
        <w:t>31/12/202</w:t>
      </w:r>
      <w:r>
        <w:rPr>
          <w:rFonts w:ascii="Bookman Old Style" w:hAnsi="Bookman Old Style"/>
          <w:bCs/>
          <w:color w:val="auto"/>
          <w:sz w:val="24"/>
          <w:szCs w:val="24"/>
          <w:highlight w:val="yellow"/>
        </w:rPr>
        <w:t xml:space="preserve">8 </w:t>
      </w:r>
      <w:r w:rsidRPr="005768BE">
        <w:rPr>
          <w:rFonts w:ascii="Bookman Old Style" w:hAnsi="Bookman Old Style"/>
          <w:bCs/>
          <w:color w:val="auto"/>
          <w:sz w:val="24"/>
          <w:szCs w:val="24"/>
          <w:highlight w:val="yellow"/>
        </w:rPr>
        <w:t>subjected</w:t>
      </w:r>
      <w:r w:rsidRPr="009B0451">
        <w:rPr>
          <w:rFonts w:ascii="Bookman Old Style" w:hAnsi="Bookman Old Style"/>
          <w:bCs/>
          <w:color w:val="auto"/>
          <w:sz w:val="24"/>
          <w:szCs w:val="24"/>
        </w:rPr>
        <w:t xml:space="preserve"> to receipt of entire amount and all dues from all allottees including maintenance charge, outgoing, stamp duty, registration fee, service tax, any other government dues.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registration of conveyance or Lease of the structure of the building or wing of the building, the Allottee shall pay to the Promoter, the Allottees'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Allottee shall pay to the Promoter, the Allottees'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This</w:t>
      </w:r>
      <w:r w:rsidRPr="009B0451">
        <w:rPr>
          <w:rFonts w:ascii="Bookman Old Style" w:hAnsi="Bookman Old Style"/>
          <w:bCs/>
          <w:color w:val="auto"/>
          <w:sz w:val="24"/>
          <w:szCs w:val="24"/>
        </w:rPr>
        <w:t xml:space="preserve"> agreement shall be construed as a Declaration by the Allottee as provided under Maharashtra Apartment Ownership Act, 1970 read with Maharashtra Apartment Ownership Rules 1972 thereby submitting their Apartments to the provisions of the said act.</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w:t>
      </w:r>
      <w:r w:rsidRPr="009B0451">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allottees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The</w:t>
      </w:r>
      <w:r w:rsidRPr="009B0451">
        <w:rPr>
          <w:rFonts w:ascii="Bookman Old Style" w:hAnsi="Bookman Old Style"/>
          <w:bCs/>
          <w:color w:val="auto"/>
          <w:sz w:val="24"/>
          <w:szCs w:val="24"/>
        </w:rPr>
        <w:t xml:space="preserve"> conveyance and/or Declaration u/s 2 of the Maharashtra Apartment Ownership Act, 1970 shall be subject to exclusive, limited common rights of the flat allottee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option may execute and register such conveyance even before the aforesaid stipulated period. </w:t>
      </w:r>
    </w:p>
    <w:p w:rsidR="00EF2851" w:rsidRPr="009B0451" w:rsidRDefault="00EF2851" w:rsidP="00EF2851">
      <w:pPr>
        <w:ind w:left="180" w:hanging="360"/>
        <w:rPr>
          <w:rFonts w:ascii="Bookman Old Style" w:hAnsi="Bookman Old Style"/>
          <w:bCs/>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DEFECT LIABILITY</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 xml:space="preserve">If within a period of five years from the date of handing over the Apartment to the Allottee, the Allottee brings to the notice of the Promoter any structuraldefect in the Apartment or the building in which </w:t>
      </w:r>
      <w:r w:rsidRPr="009B0451">
        <w:rPr>
          <w:rFonts w:ascii="Bookman Old Style" w:hAnsi="Bookman Old Style"/>
          <w:color w:val="auto"/>
          <w:sz w:val="24"/>
          <w:szCs w:val="24"/>
        </w:rPr>
        <w:lastRenderedPageBreak/>
        <w:t xml:space="preserve">the Apartment are situated or any defects on account of workmanship, quality or provision of service, then, wherever possible such defects shall be rectified by the Promoter at his own cost and in case it is not possible to rectify such defects, then the Allottee shall be entitled to receive from the Promoter, compensation for such defect in the manner as provided under the Act. </w:t>
      </w:r>
      <w:r w:rsidRPr="009B0451">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allottee, vagaries of nature etc.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agreed that the described liability period under the Act shall be deemed to have commenced after expiry of 15 days from the date on which the Promoter has given the necessary intimation for possession to the Allottee or actual date of possession whichever is earlier. Provided further, it is agreed that the Allottee shall not carry out any alterations of whatsoever nature in the said apartment or in the fittings therein, in particular it is hereby agreed that the Allottee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Allottee alone shall be responsible for it. Further the Allottee will be liable for paying damages, if any, to the Allottee/Owner/User of apartment below or any affected apartment. If due to the Allottees or any other Allottees act or negligence, the Allottees apartment is damaged, the repairs shall be carried out by the party responsible for such an act and the Promoter shall not be liable for the same.</w:t>
      </w:r>
    </w:p>
    <w:p w:rsidR="00EF2851" w:rsidRPr="009B0451" w:rsidRDefault="00EF2851" w:rsidP="00EF2851">
      <w:pPr>
        <w:rPr>
          <w:rFonts w:ascii="Bookman Old Style" w:hAnsi="Bookman Old Style"/>
          <w:b/>
          <w:bCs/>
          <w:color w:val="auto"/>
          <w:sz w:val="24"/>
          <w:szCs w:val="24"/>
          <w:u w:val="single"/>
        </w:rPr>
      </w:pPr>
    </w:p>
    <w:p w:rsidR="00EF2851" w:rsidRPr="009B0451" w:rsidRDefault="00EF2851" w:rsidP="00EF2851">
      <w:pPr>
        <w:spacing w:after="0" w:line="276" w:lineRule="auto"/>
        <w:ind w:left="0" w:right="13"/>
        <w:rPr>
          <w:rFonts w:ascii="Bookman Old Style" w:hAnsi="Bookman Old Style"/>
          <w:color w:val="auto"/>
          <w:sz w:val="24"/>
          <w:szCs w:val="24"/>
        </w:rPr>
      </w:pPr>
      <w:r w:rsidRPr="009B0451">
        <w:rPr>
          <w:rFonts w:ascii="Bookman Old Style" w:hAnsi="Bookman Old Style"/>
          <w:b/>
          <w:bCs/>
          <w:color w:val="auto"/>
          <w:sz w:val="24"/>
          <w:szCs w:val="24"/>
          <w:u w:val="single"/>
        </w:rPr>
        <w:t>USE OF APARTMENT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 shall use the Apartment or any part thereof or permit the same to be used for purpose of Residential only.</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color w:val="auto"/>
          <w:sz w:val="24"/>
          <w:szCs w:val="24"/>
          <w:u w:val="single"/>
        </w:rPr>
      </w:pPr>
      <w:r w:rsidRPr="009B0451">
        <w:rPr>
          <w:rFonts w:ascii="Bookman Old Style" w:hAnsi="Bookman Old Style"/>
          <w:b/>
          <w:bCs/>
          <w:color w:val="auto"/>
          <w:sz w:val="24"/>
          <w:szCs w:val="24"/>
          <w:u w:val="single"/>
        </w:rPr>
        <w:t xml:space="preserve">MAINTAINENCE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Within 15 days after notice in writing is given by the Promoter to the Allottee that the Apartment is ready for use and occupancy, the Allottee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w:t>
      </w:r>
      <w:r w:rsidRPr="009B0451">
        <w:rPr>
          <w:rFonts w:ascii="Bookman Old Style" w:hAnsi="Bookman Old Style"/>
          <w:color w:val="auto"/>
          <w:sz w:val="24"/>
          <w:szCs w:val="24"/>
        </w:rPr>
        <w:lastRenderedPageBreak/>
        <w:t xml:space="preserve">building/s. Until the Society or Limited Company is formed and the said structure of the building/s or wings is transferred to it, the Allottee shall pay to the Promoter such proportionate share of outgoings as may be determined.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szCs w:val="24"/>
        </w:rPr>
        <w:t xml:space="preserve">The Allottee further agrees that till the Allottee's share is so determined the Allottee shall pay to the Promoter provisional monthly contribution of </w:t>
      </w:r>
      <w:r w:rsidRPr="00FB1902">
        <w:rPr>
          <w:rFonts w:ascii="Bookman Old Style" w:hAnsi="Bookman Old Style"/>
          <w:color w:val="auto"/>
          <w:sz w:val="24"/>
        </w:rPr>
        <w:t>Rs.2.5/- + GST [Rupees Two Point Five</w:t>
      </w:r>
      <w:r>
        <w:rPr>
          <w:rFonts w:ascii="Bookman Old Style" w:hAnsi="Bookman Old Style"/>
          <w:color w:val="auto"/>
          <w:sz w:val="24"/>
        </w:rPr>
        <w:t xml:space="preserve"> </w:t>
      </w:r>
      <w:r w:rsidRPr="00FB1902">
        <w:rPr>
          <w:rFonts w:ascii="Bookman Old Style" w:hAnsi="Bookman Old Style"/>
          <w:color w:val="auto"/>
          <w:sz w:val="24"/>
          <w:szCs w:val="24"/>
        </w:rPr>
        <w:t>Only Plus GST]</w:t>
      </w:r>
      <w:r w:rsidRPr="009B0451">
        <w:rPr>
          <w:rFonts w:ascii="Bookman Old Style" w:hAnsi="Bookman Old Style"/>
          <w:color w:val="auto"/>
          <w:sz w:val="24"/>
          <w:szCs w:val="24"/>
        </w:rPr>
        <w:t xml:space="preserve"> per Square Feet per month of Saleable area including the balcony/terrace area</w:t>
      </w:r>
      <w:r>
        <w:rPr>
          <w:rFonts w:ascii="Bookman Old Style" w:hAnsi="Bookman Old Style"/>
          <w:color w:val="auto"/>
          <w:sz w:val="24"/>
          <w:szCs w:val="24"/>
        </w:rPr>
        <w:t xml:space="preserve"> </w:t>
      </w:r>
      <w:r w:rsidRPr="009B0451">
        <w:rPr>
          <w:rFonts w:ascii="Bookman Old Style" w:hAnsi="Bookman Old Style"/>
          <w:color w:val="auto"/>
          <w:sz w:val="24"/>
        </w:rPr>
        <w:t xml:space="preserve">towards one time advance maintenance for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Months</w:t>
      </w:r>
      <w:r>
        <w:rPr>
          <w:rFonts w:ascii="Bookman Old Style" w:hAnsi="Bookman Old Style"/>
          <w:b/>
          <w:color w:val="auto"/>
          <w:sz w:val="24"/>
        </w:rPr>
        <w:t xml:space="preserve"> </w:t>
      </w:r>
      <w:r w:rsidRPr="009B0451">
        <w:rPr>
          <w:rFonts w:ascii="Bookman Old Style" w:hAnsi="Bookman Old Style"/>
          <w:color w:val="auto"/>
          <w:sz w:val="24"/>
          <w:szCs w:val="24"/>
        </w:rPr>
        <w:t>towards the outgoings at the time of possession. The Promoter shall maintain a separate account in respect of sums received by the Promoter from the Allottee as maintenance and shall utilize the amounts only for the purposes for which they have been received.</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amounts so paid by the Allottee to the Promoter shall not carry any interest and remain with the Promoter until a </w:t>
      </w:r>
      <w:r>
        <w:rPr>
          <w:rFonts w:ascii="Bookman Old Style" w:hAnsi="Bookman Old Style"/>
          <w:color w:val="auto"/>
          <w:sz w:val="24"/>
          <w:szCs w:val="24"/>
        </w:rPr>
        <w:t xml:space="preserve">conveyance </w:t>
      </w:r>
      <w:r w:rsidRPr="009B0451">
        <w:rPr>
          <w:rFonts w:ascii="Bookman Old Style" w:hAnsi="Bookman Old Style"/>
          <w:color w:val="auto"/>
          <w:sz w:val="24"/>
          <w:szCs w:val="24"/>
        </w:rPr>
        <w:t>of the structure of the building or wing is executed in favour of the Apartment Condominium. On such conveyance</w:t>
      </w:r>
      <w:r>
        <w:rPr>
          <w:rFonts w:ascii="Bookman Old Style" w:hAnsi="Bookman Old Style"/>
          <w:color w:val="auto"/>
          <w:sz w:val="24"/>
          <w:szCs w:val="24"/>
        </w:rPr>
        <w:t xml:space="preserve"> </w:t>
      </w:r>
      <w:r w:rsidRPr="009B0451">
        <w:rPr>
          <w:rFonts w:ascii="Bookman Old Style" w:hAnsi="Bookman Old Style"/>
          <w:color w:val="auto"/>
          <w:sz w:val="24"/>
          <w:szCs w:val="24"/>
        </w:rPr>
        <w:t>being executed for the structure of the building or wing the aforesaid deposits (less deduction provided for in this Agreement) shall be paid over by the Promoter to the Society or the Limited Company, as the case may be.</w:t>
      </w:r>
    </w:p>
    <w:p w:rsidR="00EF2851" w:rsidRPr="009B0451" w:rsidRDefault="00EF2851" w:rsidP="00EF2851">
      <w:pPr>
        <w:ind w:left="540" w:hanging="54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Allottee has agreed that the monthly maintenance will start from the date of first intimation letter given to any of the Allottee in the said Scheme that the said apartment is ready for Possession. </w:t>
      </w:r>
    </w:p>
    <w:p w:rsidR="00EF2851" w:rsidRPr="009B0451" w:rsidRDefault="00EF2851" w:rsidP="00EF2851">
      <w:pPr>
        <w:pStyle w:val="alldoc"/>
        <w:spacing w:line="240" w:lineRule="auto"/>
        <w:ind w:left="180" w:right="0"/>
        <w:rPr>
          <w:rFonts w:ascii="Bookman Old Style" w:eastAsia="Arial Unicode MS" w:hAnsi="Bookman Old Style"/>
          <w:color w:val="auto"/>
          <w:sz w:val="24"/>
        </w:rPr>
      </w:pPr>
      <w:r w:rsidRPr="009B0451">
        <w:rPr>
          <w:rFonts w:ascii="Bookman Old Style" w:eastAsia="Arial Unicode MS" w:hAnsi="Bookman Old Style"/>
          <w:color w:val="auto"/>
          <w:sz w:val="24"/>
        </w:rPr>
        <w:tab/>
      </w: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That after expiry of the initial period of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 xml:space="preserve">Months </w:t>
      </w:r>
      <w:r w:rsidRPr="009B0451">
        <w:rPr>
          <w:rFonts w:ascii="Bookman Old Style" w:hAnsi="Bookman Old Style"/>
          <w:color w:val="auto"/>
          <w:sz w:val="24"/>
        </w:rPr>
        <w:t xml:space="preserve">and until the Association of Apartment Owners is formed and registered and the said land and building/s or the administration of the building/s is handed over or transferred to it, the ApartmentAllottee/s further agrees that till the Apartment Allottee’s share is so determined the apartment Allottee herein shall pay to the Promoter or to such person as may be nominated by the Promoter provisional monthly contribution as decided by the promoter from time to time. The amounts so paid by the  allottee/s shall not carry any interest and remain with the Promoter or </w:t>
      </w:r>
      <w:r w:rsidRPr="009B0451">
        <w:rPr>
          <w:rFonts w:ascii="Bookman Old Style" w:hAnsi="Bookman Old Style"/>
          <w:color w:val="auto"/>
          <w:sz w:val="24"/>
        </w:rPr>
        <w:lastRenderedPageBreak/>
        <w:t>the concerned person as the case may be until a conveyance is executed in favour of the unit allottees as aforesaid. During the continuance of the scheme the maintenance charges paid by the Allottee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Allottee/s to the Promoters or concerned person prior to the final conveyance deed as aforesaid. The Apartment Allottee /s undertake/s to pay such provisional monthly contribution and such proportionate share of outgoings regularly on the 5</w:t>
      </w:r>
      <w:r w:rsidRPr="009B0451">
        <w:rPr>
          <w:rFonts w:ascii="Bookman Old Style" w:hAnsi="Bookman Old Style"/>
          <w:color w:val="auto"/>
          <w:sz w:val="24"/>
          <w:vertAlign w:val="superscript"/>
        </w:rPr>
        <w:t>th</w:t>
      </w:r>
      <w:r w:rsidRPr="009B0451">
        <w:rPr>
          <w:rFonts w:ascii="Bookman Old Style" w:hAnsi="Bookman Old Style"/>
          <w:color w:val="auto"/>
          <w:sz w:val="24"/>
        </w:rPr>
        <w:t xml:space="preserve"> day of each and every month in advance and shall not withhold the same for any reason whatsoever. The Apartment Allottee herein has specifically agreed to pay his contribution for running and maintaining the lifts/elevators (if provided in the said building) irrespective of the floor on which the Apartment is located and also irrespective of the use of the lifts/elevators by the Apartment Allottee. The Promoter is not liable to give any account of the expenses incurred for the aforesaid purposes.</w:t>
      </w:r>
    </w:p>
    <w:p w:rsidR="00EF2851" w:rsidRPr="009B0451" w:rsidRDefault="00EF2851" w:rsidP="00EF2851">
      <w:pPr>
        <w:pStyle w:val="alldoc"/>
        <w:spacing w:line="240" w:lineRule="auto"/>
        <w:ind w:left="0" w:right="0"/>
        <w:rPr>
          <w:rFonts w:ascii="Bookman Old Style" w:hAnsi="Bookman Old Style"/>
          <w:color w:val="auto"/>
          <w:sz w:val="24"/>
        </w:rPr>
      </w:pPr>
      <w:r w:rsidRPr="009B0451">
        <w:rPr>
          <w:rFonts w:ascii="Bookman Old Style" w:hAnsi="Bookman Old Style"/>
          <w:color w:val="auto"/>
          <w:sz w:val="24"/>
        </w:rPr>
        <w:t>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Promoter at its discretion and option shall be entitled to enter into agreement with any person / company / agency for maintenance of the common areas and facilities for months or years with a view to ensure cleanliness thereof. Even after formation of Association the Allottee and Association shall be bound by the said contract.</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PROMOTER</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to the best of his knowledge and information, hereby represents and warrants to the Allottee as follows: </w:t>
      </w:r>
    </w:p>
    <w:p w:rsidR="00EF2851" w:rsidRPr="009B0451" w:rsidRDefault="00EF2851" w:rsidP="00EF2851">
      <w:pPr>
        <w:spacing w:after="48" w:line="276" w:lineRule="auto"/>
        <w:ind w:left="0"/>
        <w:jc w:val="left"/>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9B0451" w:rsidRDefault="00EF2851" w:rsidP="00EF2851">
      <w:pPr>
        <w:spacing w:line="276" w:lineRule="auto"/>
        <w:ind w:left="0" w:right="147"/>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There are no encumbrances upon the project land or the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There are no litigations pending before any Court of law with respect to the project land or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Allottee created herein, may prejudicially be affected;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Allottee under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confirms that the Promoter is not restricted in any manner whatsoever from selling the said [Apartment/Plot]to the Allottee in the manner contemplated in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execution of the conveyance deed of the structure to the association of allottees the Promoter shall handover lawful, vacant, peaceful, physical possession of the common areas of the Structure   to the Association of the Allottees;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ALLOTTEE</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Allottee/s or himself/themselves with intention to bring all persons into whosoever hands the Apartment may come, hereby covenants with the Promoter as follows:</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maintain the Apartment at the Allottee's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Allottee in this behalf, the Allottee shall be liable for the consequences of </w:t>
      </w:r>
      <w:r>
        <w:rPr>
          <w:rFonts w:ascii="Bookman Old Style" w:hAnsi="Bookman Old Style"/>
          <w:color w:val="auto"/>
          <w:sz w:val="24"/>
          <w:szCs w:val="24"/>
        </w:rPr>
        <w:t>J.0F</w:t>
      </w:r>
      <w:r w:rsidRPr="009B0451">
        <w:rPr>
          <w:rFonts w:ascii="Bookman Old Style" w:hAnsi="Bookman Old Style"/>
          <w:color w:val="auto"/>
          <w:sz w:val="24"/>
          <w:szCs w:val="24"/>
        </w:rPr>
        <w:t xml:space="preserve">the breach.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Allottee and shall not do or suffer to be done anything in or to the building in which the Apartment is situated or the Apartment which may be contrary to the rules and regulations and bye-laws of the concerned local authority or other public authority. In the event of the Allottee committing any act in contravention of the above provision, the Allottee shall be responsible and liable for the consequences thereof to the concerned local authority and/or other public authority.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w:t>
      </w:r>
      <w:r w:rsidRPr="009B0451">
        <w:rPr>
          <w:rFonts w:ascii="Bookman Old Style" w:hAnsi="Bookman Old Style"/>
          <w:color w:val="auto"/>
          <w:sz w:val="24"/>
          <w:szCs w:val="24"/>
        </w:rPr>
        <w:lastRenderedPageBreak/>
        <w:t xml:space="preserve">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Allottee for any purposes other than for purpose for which it is sold.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not let, sub-let, transfer, assign or part with interest or benefit factor of this Agreement or part with the possession of the Apartment until all the dues payable by the Allottee to the Promoter under this Agreement are fully paid up.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Allottee shall also observe and perform all the stipulations and conditions laid down by the Society/Limited Company/Apex Body/Federation regarding the occupancy and use of the Apartment in </w:t>
      </w:r>
      <w:r w:rsidRPr="009B0451">
        <w:rPr>
          <w:rFonts w:ascii="Bookman Old Style" w:hAnsi="Bookman Old Style"/>
          <w:color w:val="auto"/>
          <w:sz w:val="24"/>
          <w:szCs w:val="24"/>
        </w:rPr>
        <w:lastRenderedPageBreak/>
        <w:t xml:space="preserve">the Building and shall pay and contribute regularly and punctually towards the taxes, expenses or other out-goings in accordance with the terms of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structure of the building in which Apartment is situated is executed in favour of Society/Limited Society, the Allottee shall permit the Promoter and their surveyors and agents, with or without workmen and others, at all reasonable times, to enter into and upon the said buildings or any part thereof to view and examine the state and condition thereof.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project land on which the building in which Apartment is situated is executed in favour of Apex Body or Federation, the Allottee shall permit the Promoter and their surveyors and agents, with or without workmen and others, at all reasonable times, to enter into and upon the project land or any part thereof to view and examine the state and condition thereof.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hereby prohibited from altering, obstructing the external and internal structure of the building constructed as per the sanctioned plan.  </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As the Promoter will be applying to the concerned authorities for giving separate water connections for buildings and electricity meters and connections for the said Apartment of the Allottee,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Allottee hereby consents for any temporary arrangement that may be made in the </w:t>
      </w:r>
      <w:r w:rsidRPr="009B0451">
        <w:rPr>
          <w:rFonts w:ascii="Bookman Old Style" w:hAnsi="Bookman Old Style"/>
          <w:color w:val="auto"/>
          <w:sz w:val="24"/>
          <w:szCs w:val="24"/>
        </w:rPr>
        <w:lastRenderedPageBreak/>
        <w:t>said interim period. The Allottee shall pay for the proportionate charges as demanded, determined and decided by the promoter and service tax (as applicable) thereon. Until receipt of this amount from the Allottee, the Promoter shall be entitled to temporarily deduct any dues of such proportion or entire charges payable by the Allottee for the above from the outgoings/maintenance charges for which the Allottee hereby gives his consent. The Promoter is entitled to demand charges for such temporary arrangement in advance, for 12 months, before giving possession of the said Apartment.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630"/>
        <w:rPr>
          <w:rFonts w:ascii="Bookman Old Style" w:hAnsi="Bookman Old Style"/>
          <w:color w:val="auto"/>
          <w:sz w:val="24"/>
          <w:szCs w:val="24"/>
        </w:rPr>
      </w:pPr>
      <w:r w:rsidRPr="009B0451">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occupants/Purchaser/Allottee/s at their own cost, collectively through the Association or the Apex Body as the case may be and shall not take any objection regarding this matter and shall keep Local Authority/Sanctioning Authority/ Promoter indemnified at all times. The Allottee/s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9B0451" w:rsidRDefault="00EF2851" w:rsidP="00EF2851">
      <w:pPr>
        <w:ind w:left="900" w:hanging="360"/>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Till a separate electric meter or a water meter is installed/allotted by the MSECDL and any other authority, the allottee herein hereby agrees to bear and pay punctually the amounts and charges of the common electric and water meter and also the expenses for the maintenance of the common areas and facilities in proportion to the area of his/her Apartment.</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RESTRICTED AREAS AND FACILITIES</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in common with otherAllottee’s. The Allottee shall have no exclusive claim whatsoever in the same including all lobbies, staircases, </w:t>
      </w:r>
      <w:r w:rsidRPr="009B0451">
        <w:rPr>
          <w:rFonts w:ascii="Bookman Old Style" w:hAnsi="Bookman Old Style"/>
          <w:bCs/>
          <w:color w:val="auto"/>
          <w:sz w:val="24"/>
          <w:szCs w:val="24"/>
        </w:rPr>
        <w:lastRenderedPageBreak/>
        <w:t xml:space="preserve">lifts, which will always remain the property of the association and the same shall be for the common use for of all the Apartmentallottees. </w:t>
      </w:r>
    </w:p>
    <w:p w:rsidR="00EF2851" w:rsidRPr="009B0451" w:rsidRDefault="00EF2851" w:rsidP="00EF2851">
      <w:pPr>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areas described in definition clause herein above state limited common areas and facilities and which shall be for the purpose of facilitating services required for the common maintenance of the Apartment/building/scheme. The Allottee shall have no exclusive claim whatsoever in the same will always remain the property of the association and the same shall be used for of the purposes as decided by the Apartment Condominium from time to time.</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9B0451" w:rsidRDefault="00EF2851" w:rsidP="00EF2851">
      <w:pPr>
        <w:ind w:left="360" w:hanging="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hereby gives his consent and has no objection for the use of the remaining units wholly or in parts any other purpose as may be permitted by the Promoter in accordance with laws.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RIGHT OF ALLOTMENT OF CAR PARKING / GARAGES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It</w:t>
      </w:r>
      <w:r w:rsidRPr="009B0451">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w:t>
      </w:r>
      <w:r>
        <w:rPr>
          <w:rFonts w:ascii="Bookman Old Style" w:hAnsi="Bookman Old Style"/>
          <w:color w:val="auto"/>
          <w:sz w:val="24"/>
          <w:szCs w:val="24"/>
        </w:rPr>
        <w:t>/Open</w:t>
      </w:r>
      <w:r w:rsidRPr="009B0451">
        <w:rPr>
          <w:rFonts w:ascii="Bookman Old Style" w:hAnsi="Bookman Old Style"/>
          <w:color w:val="auto"/>
          <w:sz w:val="24"/>
          <w:szCs w:val="24"/>
        </w:rPr>
        <w:t xml:space="preserve"> Scooter and Car parks are not the common areas and each car/scooter park will be allotted to specific Allottee/s by the Promoter as per his choice and discretion.</w:t>
      </w:r>
    </w:p>
    <w:p w:rsidR="00EF2851" w:rsidRPr="009B0451" w:rsidRDefault="00EF2851" w:rsidP="00EF2851">
      <w:pPr>
        <w:spacing w:after="3" w:line="276"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FB1902">
        <w:rPr>
          <w:rFonts w:ascii="Bookman Old Style" w:hAnsi="Bookman Old Style"/>
          <w:bCs/>
          <w:color w:val="auto"/>
          <w:sz w:val="24"/>
          <w:szCs w:val="24"/>
        </w:rPr>
        <w:t xml:space="preserve">The </w:t>
      </w:r>
      <w:r w:rsidRPr="00FB1902">
        <w:rPr>
          <w:rFonts w:ascii="Bookman Old Style" w:hAnsi="Bookman Old Style"/>
          <w:color w:val="auto"/>
          <w:sz w:val="24"/>
          <w:szCs w:val="24"/>
        </w:rPr>
        <w:t xml:space="preserve">Allottee/s is given the right of exclusive use of one stilt/podium/basement/ Covered/Open car park and the Allottee/s also agrees that if for any reason it be held that allotment of the Car Park herein to the Allottee/s gets cancelled by the Allottee, then the Allottee/s </w:t>
      </w:r>
      <w:r w:rsidRPr="00FB1902">
        <w:rPr>
          <w:rFonts w:ascii="Bookman Old Style" w:hAnsi="Bookman Old Style"/>
          <w:color w:val="auto"/>
          <w:sz w:val="24"/>
          <w:szCs w:val="24"/>
        </w:rPr>
        <w:lastRenderedPageBreak/>
        <w:t>shall not be entitled to ask for refund of any amount or compensation as price herein agreed is only for the Apartment and allotment is made ex-gracia for beneficial enjoyment of the same.</w:t>
      </w:r>
      <w:r w:rsidRPr="009B0451">
        <w:rPr>
          <w:rFonts w:ascii="Bookman Old Style" w:hAnsi="Bookman Old Style"/>
          <w:color w:val="auto"/>
          <w:sz w:val="24"/>
          <w:szCs w:val="24"/>
        </w:rPr>
        <w:t xml:space="preserve"> The Allottee/s further agrees that he will not challenge any allotment of any parking space made by the Promoter to any other Allottee/s.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TRANSFER OF PROJECT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SPECIAL COVENANTS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Allottee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Allottee is made aware of by the Promoter and the Allottee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Allottee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9B0451">
        <w:rPr>
          <w:color w:val="auto"/>
        </w:rPr>
        <w: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lastRenderedPageBreak/>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Allottee/s hereby irrevocably consent/s to the same. The term ultimate body shall be accordingly construed wherever such construction is permissible in relation to said term.</w:t>
      </w:r>
    </w:p>
    <w:p w:rsidR="00EF2851" w:rsidRPr="009B0451" w:rsidRDefault="00EF2851" w:rsidP="00EF2851">
      <w:pPr>
        <w:spacing w:after="0" w:line="276" w:lineRule="auto"/>
        <w:ind w:left="0" w:right="13"/>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is hereby recorded that the consideration factor arrived at between the parties hereto under these presents is suitably priced keeping into consideration the rights and obligations reserved and vested into each and therefore the Allottee/s shall have no right or remedy to defer or deny any obligation imposed on him/her/them since he/she/they has/have availed of the benefit factor of such obligation by reduction in the consideration hereunder.</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lastRenderedPageBreak/>
        <w:t xml:space="preserve">Any natural calamity or manmade occurrences which could not have been envisaged while designing the building for which the building is not designed any act that is detrimental to the building as a whole.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The Promoter shall have a first charge and/lien on the said apartment in respect of any amount payable by the Allottee/s under the terms and conditions of this Agreement.</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rPr>
        <w:t>It is specifically agreed between the Promoter&amp;Allottee/s that the Allottee/s has absolute right on the said apartment. The Allottee/s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Allottee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Promoter has made the Allottee aware that the present scheme is if effected by the BRTS route and hence as per the development </w:t>
      </w:r>
      <w:r w:rsidRPr="009B0451">
        <w:rPr>
          <w:rFonts w:ascii="Bookman Old Style" w:hAnsi="Bookman Old Style"/>
          <w:color w:val="auto"/>
          <w:sz w:val="24"/>
        </w:rPr>
        <w:t>control</w:t>
      </w:r>
      <w:r w:rsidRPr="009B0451">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Allottee undertakes not to raise any objection to the same and further to abide by the rules and regulations of PCMC under which the present development permission is granted.</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has been well and sufficiently informed to the Allottee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Allottee has understood the same and have given its irrevocable consent for such </w:t>
      </w:r>
      <w:r w:rsidRPr="009B0451">
        <w:rPr>
          <w:rFonts w:ascii="Bookman Old Style" w:hAnsi="Bookman Old Style"/>
          <w:bCs/>
          <w:color w:val="auto"/>
          <w:sz w:val="24"/>
          <w:szCs w:val="24"/>
        </w:rPr>
        <w:lastRenderedPageBreak/>
        <w:t>future amalgamation and development of additional structure and use of the amenities as proposed by the future unit occupiers of the additional structure. The Allottee has also been informed that the number of floors in the existing building may vary by the way of addition of floors at the sole discretion of the Promoter herein. The Allottee herein has given its irrevocable consent for the same. There shall not be any requirements on part of the Promoter to seek any further consent from the Allottee with regards to the same and the consent given herein shall be treated as specific and informed consent.</w:t>
      </w:r>
    </w:p>
    <w:p w:rsidR="00EF2851" w:rsidRDefault="00EF2851" w:rsidP="00EF2851">
      <w:pPr>
        <w:spacing w:after="0" w:line="276" w:lineRule="auto"/>
        <w:ind w:left="0" w:right="13"/>
        <w:rPr>
          <w:rFonts w:ascii="Bookman Old Style" w:hAnsi="Bookman Old Style"/>
          <w:bCs/>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RIGHT TO MORTGAGE</w:t>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allottee. </w:t>
      </w:r>
      <w:r w:rsidRPr="009B0451">
        <w:rPr>
          <w:rFonts w:ascii="Bookman Old Style" w:hAnsi="Bookman Old Style"/>
          <w:color w:val="auto"/>
          <w:sz w:val="24"/>
          <w:szCs w:val="24"/>
        </w:rPr>
        <w:t xml:space="preserve">However; it is clarified that after the Promoter executes this Agreement he/she/they/itshall not mortgage or create a charge on the </w:t>
      </w:r>
      <w:r w:rsidRPr="009B0451">
        <w:rPr>
          <w:rFonts w:ascii="Bookman Old Style" w:hAnsi="Bookman Old Style"/>
          <w:color w:val="auto"/>
          <w:sz w:val="24"/>
          <w:szCs w:val="24"/>
          <w:u w:color="000000"/>
        </w:rPr>
        <w:t>Apartment</w:t>
      </w:r>
      <w:r w:rsidRPr="009B0451">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Allottee who has taken or agreed to take such Apartment.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 xml:space="preserve">BINDING EFFECT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Forwarding this Agreement to the Allottee by the Promoter does not create a binding obligation on the part of the Promoter or the Allottee until, firstly, the Allottee signs and delivers this Agreement with all the schedules along with the payments due as stipulated in the Payment Plan within 30 (thirty) days from the date of receipt by the Allottee and secondly, appears for registration of the same before the concerned Sub- Registrar as and when intimated by the Promoter. If the Allottee(s)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15</w:t>
      </w:r>
      <w:r w:rsidRPr="009B0451">
        <w:rPr>
          <w:rFonts w:ascii="Bookman Old Style" w:hAnsi="Bookman Old Style"/>
          <w:b/>
          <w:color w:val="auto"/>
          <w:sz w:val="24"/>
          <w:szCs w:val="24"/>
        </w:rPr>
        <w:t xml:space="preserve"> (</w:t>
      </w:r>
      <w:r w:rsidRPr="009B0451">
        <w:rPr>
          <w:rFonts w:ascii="Bookman Old Style" w:hAnsi="Bookman Old Style"/>
          <w:color w:val="auto"/>
          <w:sz w:val="24"/>
          <w:szCs w:val="24"/>
        </w:rPr>
        <w:t>fifteen</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days from the date of its receipt by the Allottee, application of the Allottee shall be treated as cancelled and all sums deposited by the Allottee in connection therewith including the booking amount shall be returned to the Allottee without any interest or compensation whatsoever.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ENTIRE AGREEMENT</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lastRenderedPageBreak/>
        <w:t>RIGHT TO AMEND</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may only be amended through written consent of the Parties. </w:t>
      </w:r>
    </w:p>
    <w:p w:rsidR="00EF2851" w:rsidRPr="009B0451" w:rsidRDefault="00EF2851" w:rsidP="00EF2851">
      <w:pPr>
        <w:spacing w:after="48"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PROVISIONS OF THIS AGREEMENT APPLICABLE TO ALLOTTEE / SUBSEQUENT ALLOTTEES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Allottees of the [Apartment/Plot], in case of a transfer, as the said obligations go along with the Apartment for all intents and purposes.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SEVERABILITY</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Default="00EF2851" w:rsidP="00EF2851">
      <w:pPr>
        <w:spacing w:after="0" w:line="240" w:lineRule="auto"/>
        <w:ind w:left="0" w:hanging="540"/>
        <w:rPr>
          <w:rFonts w:ascii="Bookman Old Style" w:hAnsi="Bookman Old Style"/>
          <w:color w:val="auto"/>
          <w:sz w:val="24"/>
          <w:szCs w:val="24"/>
          <w:u w:val="single"/>
        </w:rPr>
      </w:pPr>
      <w:r w:rsidRPr="009B0451">
        <w:rPr>
          <w:rFonts w:ascii="Bookman Old Style" w:hAnsi="Bookman Old Style"/>
          <w:color w:val="auto"/>
          <w:sz w:val="24"/>
          <w:szCs w:val="24"/>
        </w:rPr>
        <w:tab/>
      </w:r>
      <w:r w:rsidRPr="009B0451">
        <w:rPr>
          <w:rFonts w:ascii="Bookman Old Style" w:hAnsi="Bookman Old Style"/>
          <w:b/>
          <w:color w:val="auto"/>
          <w:sz w:val="24"/>
          <w:szCs w:val="24"/>
          <w:u w:val="single"/>
        </w:rPr>
        <w:t>METHOD OF CALCULATION OF PROPORTIONATE SHARE WHEREVER REFERRED TO IN THE AGREEMENT</w:t>
      </w:r>
    </w:p>
    <w:p w:rsidR="00EF2851" w:rsidRPr="009B0451" w:rsidRDefault="00EF2851" w:rsidP="00EF2851">
      <w:pPr>
        <w:spacing w:after="0" w:line="240" w:lineRule="auto"/>
        <w:ind w:left="0" w:hanging="540"/>
        <w:rPr>
          <w:rFonts w:ascii="Bookman Old Style" w:hAnsi="Bookman Old Style"/>
          <w:color w:val="auto"/>
          <w:sz w:val="24"/>
          <w:szCs w:val="24"/>
          <w:u w:val="single"/>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Wherever in this Agreement it is stipulated that the Allottee has to make any payment, in common with other Allottee(s) in Project, the same shall be in proportion to the carpet area of the Apartment to the total carpet area of all the Apartments in the Project.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FURTHER ASSURANCES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PLACE OF EXECUTION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execution of this Agreement shall be complete only upon its execution by the Promoter through its authorized signatory at the Promoter’s Office, or at some other place, which may be mutually agreed between the Promoter and the Allottee, in 04 months after the Agreement is duly executed by the Allottee and the Promoter or simultaneously with the execution the said Agreement shall be registered at the office of the Sub-Registrar. Hence this Agreement shall be deemed to have been executed at</w:t>
      </w:r>
      <w:r w:rsidRPr="009B0451">
        <w:rPr>
          <w:rFonts w:ascii="Bookman Old Style" w:hAnsi="Bookman Old Style"/>
          <w:b/>
          <w:color w:val="auto"/>
          <w:sz w:val="24"/>
          <w:szCs w:val="24"/>
          <w:u w:color="000000"/>
        </w:rPr>
        <w:t>PUNE</w:t>
      </w:r>
      <w:r w:rsidRPr="009B0451">
        <w:rPr>
          <w:rFonts w:ascii="Bookman Old Style" w:hAnsi="Bookman Old Style"/>
          <w:color w:val="auto"/>
          <w:sz w:val="24"/>
          <w:szCs w:val="24"/>
        </w:rPr>
        <w:t xml:space="preserv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The Allottee and/or Promoter shall present this Agreement at the proper registration office of registration within the time limit prescribed by the Registration Act and the Promoter will attend such office and admit execution thereof.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SERVICE OF NOTICE</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all notices to be served on the Allottee and the Promoter as contemplated by this Agreement shall be deemed to have been duly served if sent to the Allottee or the Promoter by Registered Post A.D </w:t>
      </w:r>
      <w:r w:rsidRPr="009B0451">
        <w:rPr>
          <w:rFonts w:ascii="Bookman Old Style" w:hAnsi="Bookman Old Style"/>
          <w:b/>
          <w:color w:val="auto"/>
          <w:sz w:val="24"/>
          <w:szCs w:val="24"/>
        </w:rPr>
        <w:t>and</w:t>
      </w:r>
      <w:r w:rsidRPr="009B0451">
        <w:rPr>
          <w:rFonts w:ascii="Bookman Old Style" w:hAnsi="Bookman Old Style"/>
          <w:color w:val="auto"/>
          <w:sz w:val="24"/>
          <w:szCs w:val="24"/>
        </w:rPr>
        <w:t xml:space="preserve"> notified Email ID/Under Certificate of Posting at their respective as mentioned herein below</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PROMOTER</w:t>
      </w:r>
      <w:r w:rsidRPr="009B0451">
        <w:rPr>
          <w:rFonts w:ascii="Bookman Old Style" w:hAnsi="Bookman Old Style"/>
          <w:b/>
          <w:color w:val="auto"/>
          <w:sz w:val="24"/>
          <w:szCs w:val="24"/>
        </w:rPr>
        <w:t>:</w:t>
      </w:r>
    </w:p>
    <w:p w:rsidR="00EF2851" w:rsidRDefault="00EF2851" w:rsidP="00EF2851">
      <w:pPr>
        <w:spacing w:line="240" w:lineRule="auto"/>
        <w:ind w:left="720"/>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Registered Place Of Business at </w:t>
      </w:r>
      <w:r w:rsidR="005954C9">
        <w:rPr>
          <w:rFonts w:ascii="Bookman Old Style" w:hAnsi="Bookman Old Style"/>
          <w:color w:val="auto"/>
          <w:sz w:val="24"/>
          <w:szCs w:val="24"/>
        </w:rPr>
        <w:t>Office No. 151, Shitl</w:t>
      </w:r>
      <w:r>
        <w:rPr>
          <w:rFonts w:ascii="Bookman Old Style" w:hAnsi="Bookman Old Style"/>
          <w:color w:val="auto"/>
          <w:sz w:val="24"/>
          <w:szCs w:val="24"/>
        </w:rPr>
        <w:t>anagar,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48659D" w:rsidRDefault="00EF2851" w:rsidP="00EF2851">
      <w:pPr>
        <w:spacing w:after="0" w:line="240" w:lineRule="auto"/>
        <w:ind w:left="0"/>
        <w:rPr>
          <w:rFonts w:ascii="Bookman Old Style" w:hAnsi="Bookman Old Style"/>
          <w:b/>
          <w:color w:val="auto"/>
          <w:sz w:val="24"/>
          <w:szCs w:val="24"/>
          <w:u w:val="single"/>
        </w:rPr>
      </w:pPr>
      <w:r w:rsidRPr="0048659D">
        <w:rPr>
          <w:rFonts w:ascii="Bookman Old Style" w:hAnsi="Bookman Old Style"/>
          <w:b/>
          <w:color w:val="auto"/>
          <w:sz w:val="24"/>
          <w:szCs w:val="24"/>
          <w:u w:val="single"/>
        </w:rPr>
        <w:t>MR.  SAGAR OMPRAKASH AGARWAL</w:t>
      </w:r>
    </w:p>
    <w:p w:rsidR="00EF2851" w:rsidRDefault="00EF2851" w:rsidP="00EF2851">
      <w:pPr>
        <w:spacing w:after="0" w:line="240" w:lineRule="auto"/>
        <w:ind w:left="0" w:right="13"/>
        <w:rPr>
          <w:rFonts w:ascii="Bookman Old Style" w:hAnsi="Bookman Old Style"/>
          <w:b/>
          <w:color w:val="auto"/>
          <w:sz w:val="24"/>
          <w:szCs w:val="24"/>
          <w:u w:val="single"/>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ALLOTEE</w:t>
      </w:r>
      <w:r w:rsidRPr="009B0451">
        <w:rPr>
          <w:rFonts w:ascii="Bookman Old Style" w:hAnsi="Bookman Old Style"/>
          <w:b/>
          <w:color w:val="auto"/>
          <w:sz w:val="24"/>
          <w:szCs w:val="24"/>
        </w:rPr>
        <w:t>:</w:t>
      </w:r>
    </w:p>
    <w:p w:rsidR="00EF2851" w:rsidRPr="009B0451" w:rsidRDefault="00EF2851" w:rsidP="00EF2851">
      <w:pPr>
        <w:spacing w:after="0" w:line="240" w:lineRule="auto"/>
        <w:rPr>
          <w:rFonts w:ascii="Bookman Old Style" w:hAnsi="Bookman Old Style"/>
          <w:color w:val="auto"/>
          <w:sz w:val="24"/>
          <w:szCs w:val="24"/>
        </w:rPr>
      </w:pPr>
    </w:p>
    <w:p w:rsidR="005954C9" w:rsidRPr="005A2F62" w:rsidRDefault="005954C9" w:rsidP="005954C9">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sidRPr="00AA61A8">
        <w:rPr>
          <w:rFonts w:ascii="Bookman Old Style" w:hAnsi="Bookman Old Style"/>
          <w:b/>
          <w:bCs/>
          <w:color w:val="auto"/>
          <w:sz w:val="24"/>
          <w:szCs w:val="24"/>
        </w:rPr>
        <w:t>&lt;&lt;&lt;CUSTOMERNAME&gt;&gt;&gt;</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AA61A8">
        <w:rPr>
          <w:rFonts w:ascii="Bookman Old Style" w:eastAsia="Times New Roman" w:hAnsi="Bookman Old Style" w:cs="Times New Roman"/>
          <w:b/>
          <w:bCs/>
          <w:i w:val="0"/>
          <w:iCs w:val="0"/>
          <w:color w:val="auto"/>
          <w:sz w:val="24"/>
          <w:szCs w:val="24"/>
        </w:rPr>
        <w:t>&lt;&lt;&lt;CUSTOMERAGE&gt;&gt;&gt;</w:t>
      </w:r>
      <w:r w:rsidRPr="005A2F62">
        <w:rPr>
          <w:rFonts w:ascii="Bookman Old Style" w:hAnsi="Bookman Old Style"/>
          <w:i w:val="0"/>
          <w:color w:val="auto"/>
          <w:sz w:val="24"/>
          <w:szCs w:val="24"/>
        </w:rPr>
        <w:t xml:space="preserve">Years, Occupation: </w:t>
      </w:r>
      <w:r w:rsidRPr="00AA61A8">
        <w:rPr>
          <w:rFonts w:ascii="Bookman Old Style" w:eastAsia="Times New Roman" w:hAnsi="Bookman Old Style" w:cs="Times New Roman"/>
          <w:b/>
          <w:bCs/>
          <w:i w:val="0"/>
          <w:iCs w:val="0"/>
          <w:color w:val="auto"/>
          <w:sz w:val="24"/>
          <w:szCs w:val="24"/>
        </w:rPr>
        <w:t>&lt;&lt;&lt;OCCUPATION&gt;&gt;&gt;</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sidRPr="00AA61A8">
        <w:rPr>
          <w:rFonts w:ascii="Bookman Old Style" w:hAnsi="Bookman Old Style"/>
          <w:b/>
          <w:bCs/>
          <w:color w:val="auto"/>
          <w:sz w:val="24"/>
          <w:szCs w:val="24"/>
        </w:rPr>
        <w:t>&lt;&lt;&lt;PANCARDNO&gt;&gt;&gt;</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sidRPr="00AA61A8">
        <w:rPr>
          <w:rFonts w:ascii="Bookman Old Style" w:hAnsi="Bookman Old Style"/>
          <w:b/>
          <w:bCs/>
          <w:color w:val="auto"/>
          <w:sz w:val="24"/>
          <w:szCs w:val="24"/>
        </w:rPr>
        <w:t>&lt;&lt;&lt;Aadhaar_Card_No&gt;&gt;&gt;</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sidRPr="00AA61A8">
        <w:rPr>
          <w:rFonts w:ascii="Bookman Old Style" w:hAnsi="Bookman Old Style"/>
          <w:b/>
          <w:bCs/>
          <w:color w:val="auto"/>
          <w:sz w:val="24"/>
          <w:szCs w:val="24"/>
        </w:rPr>
        <w:t>&lt;&lt;&lt;CUSTOMERADDRESS&gt;&gt;&gt;</w:t>
      </w:r>
      <w:r>
        <w:rPr>
          <w:rFonts w:ascii="Bookman Old Style" w:hAnsi="Bookman Old Style"/>
          <w:b/>
          <w:bCs/>
          <w:color w:val="auto"/>
          <w:sz w:val="24"/>
          <w:szCs w:val="24"/>
        </w:rPr>
        <w:t>.</w:t>
      </w:r>
    </w:p>
    <w:p w:rsidR="005954C9" w:rsidRDefault="005954C9" w:rsidP="005954C9">
      <w:pPr>
        <w:spacing w:after="0" w:line="240" w:lineRule="auto"/>
        <w:ind w:left="0"/>
        <w:rPr>
          <w:rFonts w:ascii="Bookman Old Style" w:hAnsi="Bookman Old Style"/>
          <w:b/>
          <w:bCs/>
          <w:color w:val="auto"/>
          <w:sz w:val="24"/>
          <w:szCs w:val="24"/>
          <w:u w:val="single"/>
        </w:rPr>
      </w:pPr>
    </w:p>
    <w:p w:rsidR="005954C9" w:rsidRPr="00AA61A8" w:rsidRDefault="005954C9" w:rsidP="005954C9">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&lt;&lt;&lt;COAPPLICANTTITLE&gt;&gt;&gt;.&lt;&lt;&lt;JC1&gt;&gt;&gt;</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AA61A8">
        <w:rPr>
          <w:rFonts w:ascii="Bookman Old Style" w:eastAsia="Times New Roman" w:hAnsi="Bookman Old Style" w:cs="Times New Roman"/>
          <w:b/>
          <w:bCs/>
          <w:i w:val="0"/>
          <w:iCs w:val="0"/>
          <w:color w:val="auto"/>
          <w:sz w:val="24"/>
          <w:szCs w:val="24"/>
        </w:rPr>
        <w:t>&lt;&lt;&lt;JC1AGE&gt;&gt;&gt;</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&lt;&lt;&lt;JC1OCCUPATION&gt;&gt;&gt;</w:t>
      </w:r>
      <w:r>
        <w:rPr>
          <w:rFonts w:ascii="Bookman Old Style" w:eastAsia="Times New Roman" w:hAnsi="Bookman Old Style" w:cs="Times New Roman"/>
          <w:b/>
          <w:bCs/>
          <w:i w:val="0"/>
          <w:iCs w:val="0"/>
          <w:color w:val="auto"/>
          <w:sz w:val="24"/>
          <w:szCs w:val="24"/>
        </w:rPr>
        <w:t>.</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sidRPr="00AA61A8">
        <w:rPr>
          <w:rFonts w:ascii="Bookman Old Style" w:hAnsi="Bookman Old Style"/>
          <w:b/>
          <w:bCs/>
          <w:color w:val="auto"/>
          <w:sz w:val="24"/>
          <w:szCs w:val="24"/>
        </w:rPr>
        <w:t>&lt;&lt;&lt;PANNOJC1&gt;&gt;&gt;</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sidRPr="00AA61A8">
        <w:rPr>
          <w:rFonts w:ascii="Bookman Old Style" w:hAnsi="Bookman Old Style"/>
          <w:b/>
          <w:bCs/>
          <w:color w:val="auto"/>
          <w:sz w:val="24"/>
          <w:szCs w:val="24"/>
        </w:rPr>
        <w:t>&lt;&lt;&lt;JC1_Aadhaar_Card_No&gt;&gt;&gt;</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sidRPr="00AA61A8">
        <w:rPr>
          <w:rFonts w:ascii="Bookman Old Style" w:hAnsi="Bookman Old Style"/>
          <w:b/>
          <w:bCs/>
          <w:color w:val="auto"/>
          <w:sz w:val="24"/>
          <w:szCs w:val="24"/>
        </w:rPr>
        <w:t>&lt;&lt;&lt;JC1_Address&gt;&gt;&gt;</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shall be the duty of the Allottee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Allottee, as the case may be.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JOINT ALLOTTEES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in case there are Joint Allottees all communications shall be sent by the Promoter to the Allottee whose name appears first and at the address given by him/her which shall for all intents and purposes to consider as properly served on all the Allottees. </w:t>
      </w:r>
    </w:p>
    <w:p w:rsidR="00EF2851" w:rsidRDefault="00EF2851" w:rsidP="00EF2851">
      <w:pPr>
        <w:spacing w:after="0" w:line="240" w:lineRule="auto"/>
        <w:ind w:left="0"/>
        <w:rPr>
          <w:rFonts w:ascii="Bookman Old Style" w:hAnsi="Bookman Old Style"/>
          <w:b/>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STAMP DUTY AND REGISTRATION</w:t>
      </w:r>
    </w:p>
    <w:p w:rsidR="00EF2851" w:rsidRPr="00994437"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consideration of the said agreement between the Promoter and the Allottee/s herein is as per the prevailing market rate in the subject locality. This agreement is executed by the parties hereto under the Maharashtra Ownership Flats Act, 1963, Maharashtra Apartment </w:t>
      </w:r>
      <w:r w:rsidRPr="00994437">
        <w:rPr>
          <w:rFonts w:ascii="Bookman Old Style" w:hAnsi="Bookman Old Style"/>
          <w:color w:val="auto"/>
          <w:sz w:val="24"/>
          <w:szCs w:val="24"/>
        </w:rPr>
        <w:lastRenderedPageBreak/>
        <w:t xml:space="preserve">Ownership Act, 1970 and The Real Estate (Regulation and Development) Act, 2016 and the stamp duty for this transaction is payable as per the Bombay Stamp Act, 1958, Schedule-1, Article 25 (d). The Allottee herein has paid stamp duty at the rate </w:t>
      </w:r>
      <w:r w:rsidRPr="00FB1902">
        <w:rPr>
          <w:rFonts w:ascii="Bookman Old Style" w:hAnsi="Bookman Old Style"/>
          <w:color w:val="auto"/>
          <w:sz w:val="24"/>
          <w:szCs w:val="24"/>
        </w:rPr>
        <w:t>of 3%(out of 5%) of the agreed consideration and Allottee herein has agreed to pay 1% Levy Surcharge (LBT) under section 149A of the Maharashtra Municipal Corporation Act (Bom. LIX of 1949)andAllottee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Allottee/s herein. If any additional stamp duty or other charges are required to be paid at the time of conveyance the same shall be paid by the Allottee alone. The parties are aware that the government of state of Maharashtra proposed to increase the stamp duty as levied on the registration of Agreement to Sale from current 3% of the value to 7% (5% stamp duty + 1% LBT +1% Metro Rail) or higher.</w:t>
      </w:r>
      <w:r w:rsidRPr="00994437">
        <w:rPr>
          <w:rFonts w:ascii="Bookman Old Style" w:hAnsi="Bookman Old Style"/>
          <w:color w:val="auto"/>
          <w:sz w:val="24"/>
          <w:szCs w:val="24"/>
        </w:rPr>
        <w:t xml:space="preserve"> In case there is any requirement to pay any additional stamp duty either at the time of registration of these presents or at the time of execution and registration of Deed of Apartment or conveyance deed in favour of apartment, the same shall be borne by the Allottee herein. In case the Allottee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Allottee herein.</w:t>
      </w:r>
    </w:p>
    <w:p w:rsidR="00EF2851" w:rsidRPr="009B0451" w:rsidRDefault="00EF2851" w:rsidP="00EF2851">
      <w:pPr>
        <w:pStyle w:val="Normal12pt"/>
        <w:numPr>
          <w:ilvl w:val="0"/>
          <w:numId w:val="0"/>
        </w:numPr>
        <w:tabs>
          <w:tab w:val="clear" w:pos="360"/>
        </w:tabs>
        <w:ind w:left="180"/>
        <w:rPr>
          <w:rFonts w:ascii="Bookman Old Style" w:hAnsi="Bookman Old Style"/>
        </w:rPr>
      </w:pPr>
    </w:p>
    <w:p w:rsidR="00EF28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Allottee herein has agreed to purchase the said Apartment as on investor as laid down in Article 5(2) of the Bombay Stamp Act 1958 &amp;hence it is entitled to adjust the stamp duty to the agreement against the duty payable to the agreement by the Allottee herein to the subsequent Allottee as per provision of the said clause Article 5(2). </w:t>
      </w:r>
    </w:p>
    <w:p w:rsidR="00EF2851" w:rsidRPr="00994437"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DISPUTE&amp; JURISDICTION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Any dispute between parties shall be settled amicably</w:t>
      </w:r>
      <w:r w:rsidRPr="009B0451">
        <w:rPr>
          <w:rFonts w:ascii="Bookman Old Style" w:hAnsi="Bookman Old Style"/>
          <w:b/>
          <w:color w:val="auto"/>
          <w:sz w:val="24"/>
          <w:szCs w:val="24"/>
        </w:rPr>
        <w:t xml:space="preserve">. </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Further in case the dispute remains unresolved then in that case </w:t>
      </w:r>
      <w:r w:rsidRPr="009B0451">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9B0451" w:rsidRDefault="00EF2851" w:rsidP="00EF2851">
      <w:pPr>
        <w:spacing w:after="0" w:line="240" w:lineRule="auto"/>
        <w:ind w:left="0" w:hanging="900"/>
        <w:rPr>
          <w:rFonts w:ascii="Bookman Old Style" w:hAnsi="Bookman Old Style"/>
          <w:color w:val="auto"/>
          <w:sz w:val="24"/>
          <w:szCs w:val="24"/>
        </w:rPr>
      </w:pPr>
    </w:p>
    <w:p w:rsidR="00EF2851" w:rsidRPr="009B0451" w:rsidRDefault="00EF2851" w:rsidP="00EF2851">
      <w:pPr>
        <w:spacing w:after="0" w:line="240" w:lineRule="auto"/>
        <w:ind w:left="0" w:hanging="540"/>
        <w:rPr>
          <w:rFonts w:ascii="Bookman Old Style" w:hAnsi="Bookman Old Style"/>
          <w:b/>
          <w:color w:val="auto"/>
          <w:sz w:val="24"/>
          <w:szCs w:val="24"/>
          <w:u w:val="single"/>
        </w:rPr>
      </w:pPr>
      <w:r w:rsidRPr="009B0451">
        <w:rPr>
          <w:rFonts w:ascii="Bookman Old Style" w:hAnsi="Bookman Old Style"/>
          <w:b/>
          <w:color w:val="auto"/>
          <w:sz w:val="24"/>
          <w:szCs w:val="24"/>
        </w:rPr>
        <w:tab/>
      </w:r>
      <w:r w:rsidRPr="009B0451">
        <w:rPr>
          <w:rFonts w:ascii="Bookman Old Style" w:hAnsi="Bookman Old Style"/>
          <w:b/>
          <w:color w:val="auto"/>
          <w:sz w:val="24"/>
          <w:szCs w:val="24"/>
          <w:u w:val="single"/>
        </w:rPr>
        <w:t xml:space="preserve">GOVERNING LAW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the rights and obligations of the parties under or arising out of this </w:t>
      </w:r>
      <w:r w:rsidRPr="009B0451">
        <w:rPr>
          <w:rFonts w:ascii="Bookman Old Style" w:hAnsi="Bookman Old Style"/>
          <w:bCs/>
          <w:color w:val="auto"/>
          <w:sz w:val="24"/>
          <w:szCs w:val="24"/>
        </w:rPr>
        <w:t>Agreement</w:t>
      </w:r>
      <w:r w:rsidRPr="009B0451">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WAIVER</w:t>
      </w:r>
      <w:r w:rsidRPr="009B0451">
        <w:rPr>
          <w:rFonts w:ascii="Bookman Old Style" w:hAnsi="Bookman Old Style"/>
          <w:bCs/>
          <w:color w:val="auto"/>
          <w:sz w:val="24"/>
          <w:szCs w:val="24"/>
        </w:rPr>
        <w:tab/>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lastRenderedPageBreak/>
        <w:t>Any delay tolerated or indulgence shown or omission on the part of the Promoter in enforcing the terms of this Agreement, or any forbearance or giving of time to the Allottee by the Promoter shall not be construed as the waiver on the part of the Promoter of any breach or non-compliance of any of the terms and conditions, by the Allottee nor shall the same in any manner prejudice the rights of the Promoter.</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DECLARATION BY ALLOTTEE</w:t>
      </w:r>
    </w:p>
    <w:p w:rsidR="00EF2851" w:rsidRPr="009B0451" w:rsidRDefault="00EF2851" w:rsidP="00EF2851">
      <w:pPr>
        <w:numPr>
          <w:ilvl w:val="0"/>
          <w:numId w:val="1"/>
        </w:numPr>
        <w:spacing w:after="0" w:line="240" w:lineRule="auto"/>
        <w:ind w:left="0" w:right="13" w:hanging="540"/>
        <w:rPr>
          <w:rFonts w:ascii="Bookman Old Style" w:hAnsi="Bookman Old Style"/>
          <w:color w:val="auto"/>
        </w:rPr>
      </w:pPr>
      <w:r w:rsidRPr="009B0451">
        <w:rPr>
          <w:rFonts w:ascii="Bookman Old Style" w:hAnsi="Bookman Old Style"/>
          <w:bCs/>
          <w:color w:val="auto"/>
        </w:rPr>
        <w:t xml:space="preserve">The Allottee/s declares hereby that he/ she/ they has/ have read </w:t>
      </w:r>
      <w:r w:rsidRPr="009B0451">
        <w:rPr>
          <w:rFonts w:ascii="Bookman Old Style" w:hAnsi="Bookman Old Style"/>
          <w:bCs/>
          <w:color w:val="auto"/>
          <w:sz w:val="24"/>
          <w:szCs w:val="24"/>
        </w:rPr>
        <w:t>and</w:t>
      </w:r>
      <w:r w:rsidRPr="009B0451">
        <w:rPr>
          <w:rFonts w:ascii="Bookman Old Style" w:hAnsi="Bookman Old Style"/>
          <w:bCs/>
          <w:color w:val="auto"/>
        </w:rPr>
        <w:t xml:space="preserve"> fully understood and agreed to the contents of this agreement and thereafter the same has been executed by the Allottee/s.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INTERPRETATION: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section headings in this Agreement are for convenient reference only </w:t>
      </w:r>
      <w:r w:rsidRPr="009B0451">
        <w:rPr>
          <w:rFonts w:ascii="Bookman Old Style" w:hAnsi="Bookman Old Style"/>
          <w:bCs/>
          <w:color w:val="auto"/>
          <w:sz w:val="24"/>
          <w:szCs w:val="24"/>
        </w:rPr>
        <w:t>and</w:t>
      </w:r>
      <w:r w:rsidRPr="009B0451">
        <w:rPr>
          <w:rFonts w:ascii="Bookman Old Style" w:hAnsi="Bookman Old Style"/>
          <w:color w:val="auto"/>
          <w:sz w:val="24"/>
          <w:szCs w:val="24"/>
        </w:rPr>
        <w:t xml:space="preserve"> shall be given no substantive or interpretive effect.</w:t>
      </w:r>
    </w:p>
    <w:p w:rsidR="00EF2851" w:rsidRPr="009B0451" w:rsidRDefault="00EF2851" w:rsidP="00EF2851">
      <w:pPr>
        <w:pStyle w:val="ListParagraph"/>
        <w:spacing w:line="240" w:lineRule="auto"/>
        <w:ind w:left="18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Use of singular shall include the plural and vice versa and any one gender includes the other gender.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All the dates and periods shall be determined by reference to the Gregorian calendar.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Reference to any party to this agreement includes his/her/its heirs, executors, administrators, successors </w:t>
      </w:r>
      <w:r w:rsidRPr="009B0451">
        <w:rPr>
          <w:rFonts w:ascii="Bookman Old Style" w:hAnsi="Bookman Old Style"/>
          <w:color w:val="auto"/>
          <w:sz w:val="24"/>
          <w:szCs w:val="24"/>
        </w:rPr>
        <w:tab/>
        <w:t>and permitted assigns.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hanging="1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SCHEDULE-A</w:t>
      </w:r>
    </w:p>
    <w:p w:rsidR="00EF2851" w:rsidRPr="009B0451" w:rsidRDefault="00EF2851" w:rsidP="00EF2851">
      <w:pPr>
        <w:spacing w:after="0" w:line="276" w:lineRule="auto"/>
        <w:ind w:left="0"/>
        <w:jc w:val="center"/>
        <w:rPr>
          <w:rFonts w:ascii="Bookman Old Style" w:hAnsi="Bookman Old Style"/>
          <w:color w:val="auto"/>
          <w:sz w:val="24"/>
          <w:szCs w:val="24"/>
        </w:rPr>
      </w:pPr>
      <w:r w:rsidRPr="009B0451">
        <w:rPr>
          <w:rFonts w:ascii="Bookman Old Style" w:hAnsi="Bookman Old Style"/>
          <w:color w:val="auto"/>
          <w:sz w:val="24"/>
          <w:szCs w:val="24"/>
        </w:rPr>
        <w:t>[DESCRIPTION OF THE</w:t>
      </w:r>
      <w:r>
        <w:rPr>
          <w:rFonts w:ascii="Bookman Old Style" w:hAnsi="Bookman Old Style"/>
          <w:color w:val="auto"/>
          <w:sz w:val="24"/>
          <w:szCs w:val="24"/>
        </w:rPr>
        <w:t>SAID</w:t>
      </w:r>
      <w:r w:rsidRPr="009B0451">
        <w:rPr>
          <w:rFonts w:ascii="Bookman Old Style" w:hAnsi="Bookman Old Style"/>
          <w:color w:val="auto"/>
          <w:sz w:val="24"/>
          <w:szCs w:val="24"/>
        </w:rPr>
        <w:t>LAND</w:t>
      </w:r>
      <w:r>
        <w:rPr>
          <w:rFonts w:ascii="Bookman Old Style" w:hAnsi="Bookman Old Style"/>
          <w:color w:val="auto"/>
          <w:sz w:val="24"/>
          <w:szCs w:val="24"/>
        </w:rPr>
        <w:t>/PROJECT LAND</w:t>
      </w:r>
      <w:r w:rsidRPr="009B0451">
        <w:rPr>
          <w:rFonts w:ascii="Bookman Old Style" w:hAnsi="Bookman Old Style"/>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ALL THE PIECE AND PARCEL OF</w:t>
      </w:r>
      <w:r w:rsidRPr="009B0451">
        <w:rPr>
          <w:rFonts w:ascii="Bookman Old Style" w:hAnsi="Bookman Old Style"/>
          <w:bCs/>
          <w:color w:val="auto"/>
          <w:sz w:val="24"/>
          <w:szCs w:val="24"/>
        </w:rPr>
        <w:t xml:space="preserve"> land admeasuring </w:t>
      </w:r>
      <w:r w:rsidRPr="009B0451">
        <w:rPr>
          <w:rFonts w:ascii="Bookman Old Style" w:hAnsi="Bookman Old Style"/>
          <w:color w:val="auto"/>
          <w:sz w:val="24"/>
          <w:szCs w:val="24"/>
        </w:rPr>
        <w:t xml:space="preserve">about </w:t>
      </w:r>
      <w:bookmarkStart w:id="3" w:name="_Hlk50633948"/>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w:t>
      </w:r>
      <w:bookmarkEnd w:id="3"/>
      <w:r>
        <w:rPr>
          <w:rFonts w:ascii="Bookman Old Style" w:hAnsi="Bookman Old Style"/>
          <w:b/>
          <w:bCs/>
          <w:color w:val="auto"/>
          <w:sz w:val="24"/>
          <w:szCs w:val="24"/>
        </w:rPr>
        <w:t xml:space="preserve">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9B0451">
        <w:rPr>
          <w:rFonts w:ascii="Bookman Old Style" w:hAnsi="Bookman Old Style"/>
          <w:color w:val="auto"/>
          <w:sz w:val="24"/>
          <w:szCs w:val="24"/>
        </w:rPr>
        <w:t xml:space="preserve">, Taluka: </w:t>
      </w:r>
      <w:r>
        <w:rPr>
          <w:rFonts w:ascii="Bookman Old Style" w:hAnsi="Bookman Old Style"/>
          <w:b/>
          <w:color w:val="auto"/>
          <w:sz w:val="24"/>
          <w:szCs w:val="24"/>
        </w:rPr>
        <w:t>Haveli</w:t>
      </w:r>
      <w:r w:rsidRPr="009B0451">
        <w:rPr>
          <w:rFonts w:ascii="Bookman Old Style" w:hAnsi="Bookman Old Style"/>
          <w:color w:val="auto"/>
          <w:sz w:val="24"/>
          <w:szCs w:val="24"/>
        </w:rPr>
        <w:t xml:space="preserve">, </w:t>
      </w:r>
      <w:r>
        <w:rPr>
          <w:rFonts w:ascii="Bookman Old Style" w:hAnsi="Bookman Old Style"/>
          <w:color w:val="auto"/>
          <w:sz w:val="24"/>
          <w:szCs w:val="24"/>
        </w:rPr>
        <w:t>District</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Pune</w:t>
      </w:r>
      <w:r w:rsidRPr="009B0451">
        <w:rPr>
          <w:rFonts w:ascii="Bookman Old Style" w:hAnsi="Bookman Old Style"/>
          <w:color w:val="auto"/>
          <w:sz w:val="24"/>
          <w:szCs w:val="24"/>
        </w:rPr>
        <w:t xml:space="preserve"> within the local limits of Pimpri</w:t>
      </w:r>
      <w:r>
        <w:rPr>
          <w:rFonts w:ascii="Bookman Old Style" w:hAnsi="Bookman Old Style"/>
          <w:color w:val="auto"/>
          <w:sz w:val="24"/>
          <w:szCs w:val="24"/>
        </w:rPr>
        <w:t xml:space="preserve"> </w:t>
      </w:r>
      <w:r w:rsidRPr="009B0451">
        <w:rPr>
          <w:rFonts w:ascii="Bookman Old Style" w:hAnsi="Bookman Old Style"/>
          <w:color w:val="auto"/>
          <w:sz w:val="24"/>
          <w:szCs w:val="24"/>
        </w:rPr>
        <w:t>Chinchwad Municipal Corporation and within the jurisdiction of Ld. Sub-Registrar of Assurances at Haveli</w:t>
      </w:r>
      <w:r>
        <w:rPr>
          <w:rFonts w:ascii="Bookman Old Style" w:hAnsi="Bookman Old Style"/>
          <w:color w:val="auto"/>
          <w:sz w:val="24"/>
          <w:szCs w:val="24"/>
        </w:rPr>
        <w:t>, which is bounded as under;</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East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West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 and Road</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North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45 Meter DP Road</w:t>
      </w:r>
    </w:p>
    <w:p w:rsidR="00EF2851" w:rsidRPr="00B64633" w:rsidRDefault="00EF2851" w:rsidP="00EF2851">
      <w:pPr>
        <w:spacing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South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spacing w:line="276" w:lineRule="auto"/>
        <w:ind w:left="540"/>
        <w:rPr>
          <w:rFonts w:ascii="Bookman Old Style" w:hAnsi="Bookman Old Style"/>
          <w:color w:val="FF0000"/>
          <w:sz w:val="24"/>
          <w:szCs w:val="24"/>
        </w:rPr>
      </w:pPr>
    </w:p>
    <w:p w:rsidR="00EF2851" w:rsidRDefault="00EF2851" w:rsidP="00EF2851">
      <w:pPr>
        <w:spacing w:after="0" w:line="276" w:lineRule="auto"/>
        <w:ind w:left="0" w:right="27"/>
        <w:rPr>
          <w:rFonts w:ascii="Bookman Old Style" w:hAnsi="Bookman Old Style" w:cs="Bookman Old Style"/>
          <w:iCs/>
          <w:color w:val="auto"/>
          <w:sz w:val="24"/>
          <w:szCs w:val="24"/>
        </w:rPr>
      </w:pPr>
      <w:r w:rsidRPr="009B0451">
        <w:rPr>
          <w:rFonts w:ascii="Bookman Old Style" w:hAnsi="Bookman Old Style" w:cs="Bookman Old Style"/>
          <w:iCs/>
          <w:color w:val="auto"/>
          <w:sz w:val="24"/>
          <w:szCs w:val="24"/>
        </w:rPr>
        <w:lastRenderedPageBreak/>
        <w:t>Together with all rights, liberties, easements, privileges, hereditaments and appurtenances thereto.</w:t>
      </w: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EF2851" w:rsidRPr="009B0451" w:rsidRDefault="00EF2851" w:rsidP="00EF2851">
      <w:pPr>
        <w:spacing w:after="0"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SCHEDULE-B</w:t>
      </w:r>
    </w:p>
    <w:p w:rsidR="00EF2851" w:rsidRPr="009B0451" w:rsidRDefault="00EF2851" w:rsidP="00EF2851">
      <w:pPr>
        <w:spacing w:after="0" w:line="276" w:lineRule="auto"/>
        <w:ind w:left="0" w:right="13"/>
        <w:jc w:val="center"/>
        <w:rPr>
          <w:rFonts w:ascii="Bookman Old Style" w:hAnsi="Bookman Old Style"/>
          <w:color w:val="auto"/>
          <w:sz w:val="24"/>
          <w:szCs w:val="24"/>
          <w:u w:val="single"/>
        </w:rPr>
      </w:pPr>
      <w:r w:rsidRPr="009B0451">
        <w:rPr>
          <w:rFonts w:ascii="Bookman Old Style" w:hAnsi="Bookman Old Style"/>
          <w:color w:val="auto"/>
          <w:sz w:val="24"/>
          <w:szCs w:val="24"/>
          <w:u w:val="single"/>
        </w:rPr>
        <w:t>[DESCRIPTION OF THE APARTMENT]</w:t>
      </w:r>
    </w:p>
    <w:p w:rsidR="00EF2851" w:rsidRPr="009B0451" w:rsidRDefault="00EF2851" w:rsidP="00EF2851">
      <w:pPr>
        <w:spacing w:after="0" w:line="276" w:lineRule="auto"/>
        <w:ind w:left="0"/>
        <w:jc w:val="center"/>
        <w:rPr>
          <w:rFonts w:ascii="Bookman Old Style" w:hAnsi="Bookman Old Style"/>
          <w:b/>
          <w:bCs/>
          <w:color w:val="auto"/>
          <w:sz w:val="24"/>
          <w:szCs w:val="24"/>
        </w:rPr>
      </w:pPr>
    </w:p>
    <w:p w:rsidR="00EF2851" w:rsidRPr="009B0451" w:rsidRDefault="00EF2851" w:rsidP="005954C9">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Apartment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5954C9" w:rsidRPr="00423126">
        <w:rPr>
          <w:rFonts w:ascii="Bookman Old Style" w:hAnsi="Bookman Old Style"/>
          <w:b/>
          <w:bCs/>
          <w:color w:val="auto"/>
          <w:sz w:val="24"/>
          <w:szCs w:val="24"/>
        </w:rPr>
        <w:t>“&lt;&lt;&lt;UNITNAME&gt;&gt;&gt;”</w:t>
      </w:r>
    </w:p>
    <w:p w:rsidR="00EF2851" w:rsidRDefault="00EF2851" w:rsidP="00EF2851">
      <w:pPr>
        <w:spacing w:after="0" w:line="276" w:lineRule="auto"/>
        <w:ind w:left="0"/>
        <w:rPr>
          <w:rFonts w:ascii="Bookman Old Style" w:hAnsi="Bookman Old Style"/>
          <w:b/>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765A92">
        <w:rPr>
          <w:rFonts w:ascii="Bookman Old Style" w:hAnsi="Bookman Old Style"/>
          <w:b/>
          <w:bCs/>
          <w:color w:val="auto"/>
          <w:sz w:val="24"/>
          <w:szCs w:val="24"/>
        </w:rPr>
        <w:t xml:space="preserve"> </w:t>
      </w:r>
      <w:r w:rsidR="005954C9" w:rsidRPr="00423126">
        <w:rPr>
          <w:rFonts w:ascii="Bookman Old Style" w:hAnsi="Bookman Old Style"/>
          <w:b/>
          <w:bCs/>
          <w:color w:val="auto"/>
          <w:sz w:val="24"/>
          <w:szCs w:val="24"/>
        </w:rPr>
        <w:t>“</w:t>
      </w:r>
      <w:r w:rsidR="005954C9" w:rsidRPr="00423126">
        <w:rPr>
          <w:rFonts w:ascii="Bookman Old Style" w:eastAsiaTheme="minorEastAsia" w:hAnsi="Bookman Old Style" w:cs="TimesNewRoman"/>
          <w:b/>
          <w:color w:val="auto"/>
          <w:sz w:val="24"/>
          <w:szCs w:val="24"/>
          <w:lang w:val="en-US"/>
        </w:rPr>
        <w:t>&lt;&lt;&lt;FLOOR&gt;&gt;&gt;”</w:t>
      </w:r>
    </w:p>
    <w:p w:rsidR="00EF2851" w:rsidRDefault="00EF2851" w:rsidP="00EF2851">
      <w:pPr>
        <w:spacing w:after="0" w:line="276" w:lineRule="auto"/>
        <w:ind w:left="0"/>
        <w:rPr>
          <w:rFonts w:ascii="Bookman Old Style" w:hAnsi="Bookman Old Style"/>
          <w:b/>
          <w:color w:val="auto"/>
          <w:sz w:val="24"/>
          <w:szCs w:val="24"/>
        </w:rPr>
      </w:pPr>
      <w:r>
        <w:rPr>
          <w:rFonts w:ascii="Bookman Old Style" w:hAnsi="Bookman Old Style"/>
          <w:bCs/>
          <w:color w:val="auto"/>
          <w:sz w:val="24"/>
          <w:szCs w:val="24"/>
        </w:rPr>
        <w:t>Building No.</w:t>
      </w:r>
      <w:r>
        <w:rPr>
          <w:rFonts w:ascii="Bookman Old Style" w:hAnsi="Bookman Old Style"/>
          <w:bCs/>
          <w:color w:val="auto"/>
          <w:sz w:val="24"/>
          <w:szCs w:val="24"/>
        </w:rPr>
        <w:tab/>
      </w:r>
      <w:r>
        <w:rPr>
          <w:rFonts w:ascii="Bookman Old Style" w:hAnsi="Bookman Old Style"/>
          <w:bCs/>
          <w:color w:val="auto"/>
          <w:sz w:val="24"/>
          <w:szCs w:val="24"/>
        </w:rPr>
        <w:tab/>
        <w:t xml:space="preserve">: </w:t>
      </w:r>
      <w:r>
        <w:rPr>
          <w:rFonts w:ascii="Bookman Old Style" w:hAnsi="Bookman Old Style"/>
          <w:b/>
          <w:color w:val="auto"/>
          <w:sz w:val="24"/>
          <w:szCs w:val="24"/>
        </w:rPr>
        <w:t xml:space="preserve">“ </w:t>
      </w:r>
      <w:r w:rsidR="00DE3D0C">
        <w:rPr>
          <w:rFonts w:ascii="Bookman Old Style" w:hAnsi="Bookman Old Style"/>
          <w:b/>
          <w:color w:val="auto"/>
          <w:sz w:val="24"/>
          <w:szCs w:val="24"/>
        </w:rPr>
        <w:fldChar w:fldCharType="begin"/>
      </w:r>
      <w:r>
        <w:rPr>
          <w:rFonts w:ascii="Bookman Old Style" w:hAnsi="Bookman Old Style"/>
          <w:b/>
          <w:color w:val="auto"/>
          <w:sz w:val="24"/>
          <w:szCs w:val="24"/>
        </w:rPr>
        <w:instrText xml:space="preserve"> MERGEFIELD M_18 </w:instrText>
      </w:r>
      <w:r w:rsidR="00DE3D0C">
        <w:rPr>
          <w:rFonts w:ascii="Bookman Old Style" w:hAnsi="Bookman Old Style"/>
          <w:b/>
          <w:color w:val="auto"/>
          <w:sz w:val="24"/>
          <w:szCs w:val="24"/>
        </w:rPr>
        <w:fldChar w:fldCharType="separate"/>
      </w:r>
      <w:r w:rsidRPr="00C10B07">
        <w:rPr>
          <w:rFonts w:ascii="Bookman Old Style" w:hAnsi="Bookman Old Style"/>
          <w:b/>
          <w:noProof/>
          <w:color w:val="auto"/>
          <w:sz w:val="24"/>
          <w:szCs w:val="24"/>
        </w:rPr>
        <w:t>A</w:t>
      </w:r>
      <w:r w:rsidR="00DE3D0C">
        <w:rPr>
          <w:rFonts w:ascii="Bookman Old Style" w:hAnsi="Bookman Old Style"/>
          <w:b/>
          <w:color w:val="auto"/>
          <w:sz w:val="24"/>
          <w:szCs w:val="24"/>
        </w:rPr>
        <w:fldChar w:fldCharType="end"/>
      </w:r>
      <w:r>
        <w:rPr>
          <w:rFonts w:ascii="Bookman Old Style" w:hAnsi="Bookman Old Style"/>
          <w:b/>
          <w:color w:val="auto"/>
          <w:sz w:val="24"/>
          <w:szCs w:val="24"/>
        </w:rPr>
        <w:t xml:space="preserve"> ”</w:t>
      </w:r>
    </w:p>
    <w:p w:rsidR="00EF2851" w:rsidRDefault="00EF2851" w:rsidP="00EF2851">
      <w:pPr>
        <w:spacing w:after="0" w:line="276" w:lineRule="auto"/>
        <w:ind w:left="0"/>
        <w:rPr>
          <w:rFonts w:ascii="Bookman Old Style" w:hAnsi="Bookman Old Style"/>
          <w:b/>
          <w:color w:val="auto"/>
          <w:sz w:val="24"/>
          <w:szCs w:val="24"/>
        </w:rPr>
      </w:pPr>
      <w:r w:rsidRPr="0048659D">
        <w:rPr>
          <w:rFonts w:ascii="Bookman Old Style" w:hAnsi="Bookman Old Style"/>
          <w:bCs/>
          <w:color w:val="auto"/>
          <w:sz w:val="24"/>
          <w:szCs w:val="24"/>
        </w:rPr>
        <w:t>Phase No.</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 xml:space="preserve">: </w:t>
      </w:r>
      <w:r w:rsidR="00DE3D0C"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M_17 </w:instrText>
      </w:r>
      <w:r w:rsidR="00DE3D0C" w:rsidRPr="00765A92">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sidR="00DE3D0C" w:rsidRPr="00765A92">
        <w:rPr>
          <w:rFonts w:ascii="Bookman Old Style" w:hAnsi="Bookman Old Style"/>
          <w:b/>
          <w:bCs/>
          <w:color w:val="auto"/>
          <w:sz w:val="24"/>
          <w:szCs w:val="24"/>
        </w:rPr>
        <w:fldChar w:fldCharType="end"/>
      </w:r>
    </w:p>
    <w:p w:rsidR="00EF2851" w:rsidRPr="009B0451" w:rsidRDefault="00EF2851" w:rsidP="00EF2851">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Scheme/Project</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p>
    <w:p w:rsidR="00EF2851" w:rsidRPr="009B0451" w:rsidRDefault="00EF2851" w:rsidP="00EF2851">
      <w:pPr>
        <w:spacing w:after="0" w:line="276" w:lineRule="auto"/>
        <w:ind w:left="0"/>
        <w:rPr>
          <w:rFonts w:ascii="Bookman Old Style" w:hAnsi="Bookman Old Style"/>
          <w:b/>
          <w:bCs/>
          <w:color w:val="auto"/>
          <w:sz w:val="24"/>
          <w:szCs w:val="24"/>
        </w:rPr>
      </w:pPr>
      <w:r w:rsidRPr="009B0451">
        <w:rPr>
          <w:rFonts w:ascii="Bookman Old Style" w:hAnsi="Bookman Old Style"/>
          <w:bCs/>
          <w:color w:val="auto"/>
          <w:sz w:val="24"/>
          <w:szCs w:val="24"/>
        </w:rPr>
        <w:t>Carpet Area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Cs/>
          <w:color w:val="auto"/>
          <w:sz w:val="24"/>
          <w:szCs w:val="24"/>
        </w:rPr>
        <w:t xml:space="preserve"> </w:t>
      </w:r>
      <w:r w:rsidR="00DE3D0C"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M_21 </w:instrText>
      </w:r>
      <w:r w:rsidR="00DE3D0C" w:rsidRPr="00765A92">
        <w:rPr>
          <w:rFonts w:ascii="Bookman Old Style" w:hAnsi="Bookman Old Style"/>
          <w:b/>
          <w:bCs/>
          <w:color w:val="auto"/>
          <w:sz w:val="24"/>
          <w:szCs w:val="24"/>
        </w:rPr>
        <w:fldChar w:fldCharType="separate"/>
      </w:r>
      <w:r w:rsidR="00FE7D68">
        <w:rPr>
          <w:rFonts w:ascii="Bookman Old Style" w:hAnsi="Bookman Old Style"/>
          <w:b/>
          <w:bCs/>
          <w:color w:val="auto"/>
          <w:sz w:val="24"/>
          <w:szCs w:val="24"/>
        </w:rPr>
        <w:t>&lt;&lt;&lt;AREA2</w:t>
      </w:r>
      <w:r w:rsidR="005954C9" w:rsidRPr="00697399">
        <w:rPr>
          <w:rFonts w:ascii="Bookman Old Style" w:hAnsi="Bookman Old Style"/>
          <w:b/>
          <w:bCs/>
          <w:color w:val="auto"/>
          <w:sz w:val="24"/>
          <w:szCs w:val="24"/>
        </w:rPr>
        <w:t>SQMT&gt;&gt;&gt;</w:t>
      </w:r>
      <w:r w:rsidR="00DE3D0C" w:rsidRPr="00765A92">
        <w:rPr>
          <w:rFonts w:ascii="Bookman Old Style" w:hAnsi="Bookman Old Style"/>
          <w:b/>
          <w:bCs/>
          <w:color w:val="auto"/>
          <w:sz w:val="24"/>
          <w:szCs w:val="24"/>
        </w:rPr>
        <w:fldChar w:fldCharType="end"/>
      </w:r>
      <w:r w:rsidRPr="009B0451">
        <w:rPr>
          <w:rFonts w:ascii="Bookman Old Style" w:hAnsi="Bookman Old Style"/>
          <w:bCs/>
          <w:color w:val="auto"/>
          <w:sz w:val="24"/>
          <w:szCs w:val="24"/>
        </w:rPr>
        <w:t xml:space="preserve"> </w:t>
      </w:r>
      <w:r>
        <w:rPr>
          <w:rFonts w:ascii="Bookman Old Style" w:hAnsi="Bookman Old Style"/>
          <w:b/>
          <w:color w:val="auto"/>
          <w:sz w:val="24"/>
          <w:szCs w:val="24"/>
        </w:rPr>
        <w:t xml:space="preserve"> </w:t>
      </w:r>
      <w:r>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OTHERS</w:t>
      </w:r>
    </w:p>
    <w:p w:rsidR="00EF2851" w:rsidRPr="009B0451"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9B0451">
        <w:rPr>
          <w:rFonts w:ascii="Bookman Old Style" w:hAnsi="Bookman Old Style"/>
          <w:bCs/>
          <w:color w:val="auto"/>
          <w:sz w:val="24"/>
          <w:szCs w:val="24"/>
          <w:u w:val="single"/>
        </w:rPr>
        <w:t>[EX GRATIA: AREA ALLOTTED FOR EXCLUSIVE USE]</w:t>
      </w:r>
    </w:p>
    <w:p w:rsidR="00EF2851" w:rsidRPr="009B0451"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EE245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Pr>
          <w:rFonts w:ascii="Bookman Old Style" w:hAnsi="Bookman Old Style"/>
          <w:color w:val="auto"/>
          <w:sz w:val="24"/>
          <w:szCs w:val="24"/>
        </w:rPr>
        <w:t>Enclosed Balcony Area</w:t>
      </w:r>
      <w:r>
        <w:rPr>
          <w:rFonts w:ascii="Bookman Old Style" w:hAnsi="Bookman Old Style"/>
          <w:color w:val="auto"/>
          <w:sz w:val="24"/>
          <w:szCs w:val="24"/>
        </w:rPr>
        <w:tab/>
        <w:t xml:space="preserve">: </w:t>
      </w:r>
      <w:r w:rsidR="00EE245C">
        <w:rPr>
          <w:rFonts w:ascii="Bookman Old Style" w:hAnsi="Bookman Old Style"/>
          <w:b/>
          <w:bCs/>
          <w:color w:val="auto"/>
          <w:sz w:val="24"/>
          <w:szCs w:val="24"/>
        </w:rPr>
        <w:t>&lt;&lt;&lt;AREA7</w:t>
      </w:r>
      <w:r w:rsidR="005954C9" w:rsidRPr="00697399">
        <w:rPr>
          <w:rFonts w:ascii="Bookman Old Style" w:hAnsi="Bookman Old Style"/>
          <w:b/>
          <w:bCs/>
          <w:color w:val="auto"/>
          <w:sz w:val="24"/>
          <w:szCs w:val="24"/>
        </w:rPr>
        <w:t>SQMT&gt;&gt;&gt;</w:t>
      </w:r>
      <w:r>
        <w:rPr>
          <w:rFonts w:ascii="Bookman Old Style" w:hAnsi="Bookman Old Style"/>
          <w:color w:val="auto"/>
          <w:sz w:val="24"/>
          <w:szCs w:val="24"/>
        </w:rPr>
        <w:t xml:space="preserve"> </w:t>
      </w:r>
      <w:r>
        <w:rPr>
          <w:rFonts w:ascii="Bookman Old Style" w:hAnsi="Bookman Old Style"/>
          <w:b/>
          <w:color w:val="auto"/>
          <w:sz w:val="24"/>
          <w:szCs w:val="24"/>
        </w:rPr>
        <w:t xml:space="preserve">  </w:t>
      </w:r>
      <w:r w:rsidR="00EE245C">
        <w:rPr>
          <w:rFonts w:ascii="Bookman Old Style" w:hAnsi="Bookman Old Style"/>
          <w:b/>
          <w:bCs/>
          <w:color w:val="auto"/>
          <w:sz w:val="24"/>
          <w:szCs w:val="24"/>
        </w:rPr>
        <w:t>Square Meters</w:t>
      </w:r>
    </w:p>
    <w:p w:rsidR="00EF2851"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Pr>
          <w:rFonts w:ascii="Bookman Old Style" w:hAnsi="Bookman Old Style"/>
          <w:color w:val="auto"/>
          <w:sz w:val="24"/>
          <w:szCs w:val="24"/>
        </w:rPr>
        <w:t>Dry/</w:t>
      </w:r>
      <w:r w:rsidR="00EF2851" w:rsidRPr="007D4BE8">
        <w:rPr>
          <w:rFonts w:ascii="Bookman Old Style" w:hAnsi="Bookman Old Style"/>
          <w:color w:val="auto"/>
          <w:sz w:val="24"/>
          <w:szCs w:val="24"/>
        </w:rPr>
        <w:t>Open Balcony Area</w:t>
      </w:r>
      <w:r w:rsidR="00AC5988">
        <w:rPr>
          <w:rFonts w:ascii="Bookman Old Style" w:hAnsi="Bookman Old Style"/>
          <w:bCs/>
          <w:color w:val="auto"/>
          <w:sz w:val="24"/>
          <w:szCs w:val="24"/>
        </w:rPr>
        <w:tab/>
        <w:t>:</w:t>
      </w:r>
      <w:r w:rsidR="0051704B">
        <w:rPr>
          <w:rFonts w:ascii="Bookman Old Style" w:hAnsi="Bookman Old Style"/>
          <w:bCs/>
          <w:color w:val="auto"/>
          <w:sz w:val="24"/>
          <w:szCs w:val="24"/>
        </w:rPr>
        <w:t xml:space="preserve"> </w:t>
      </w:r>
      <w:r w:rsidR="00AC5988" w:rsidRPr="00AC5988">
        <w:rPr>
          <w:rFonts w:ascii="Bookman Old Style" w:hAnsi="Bookman Old Style"/>
          <w:b/>
          <w:bCs/>
          <w:color w:val="auto"/>
          <w:sz w:val="24"/>
          <w:szCs w:val="24"/>
        </w:rPr>
        <w:t>&lt;&lt;&lt;CARPETSQMT&gt;&gt;&gt;</w:t>
      </w:r>
      <w:r w:rsidR="00EF2851">
        <w:rPr>
          <w:rFonts w:ascii="Bookman Old Style" w:hAnsi="Bookman Old Style"/>
          <w:bCs/>
          <w:color w:val="auto"/>
          <w:sz w:val="24"/>
          <w:szCs w:val="24"/>
        </w:rPr>
        <w:t xml:space="preserve"> </w:t>
      </w:r>
      <w:r w:rsidR="00EF2851">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FB1902">
        <w:rPr>
          <w:rFonts w:ascii="Bookman Old Style" w:hAnsi="Bookman Old Style"/>
          <w:color w:val="auto"/>
          <w:sz w:val="24"/>
          <w:szCs w:val="24"/>
        </w:rPr>
        <w:t>Allotted Parking Space</w:t>
      </w:r>
      <w:r w:rsidRPr="00FB1902">
        <w:rPr>
          <w:rFonts w:ascii="Bookman Old Style" w:hAnsi="Bookman Old Style"/>
          <w:color w:val="auto"/>
          <w:sz w:val="24"/>
          <w:szCs w:val="24"/>
        </w:rPr>
        <w:tab/>
        <w:t xml:space="preserve">: </w:t>
      </w:r>
      <w:r w:rsidRPr="00FB1902">
        <w:rPr>
          <w:rFonts w:ascii="Bookman Old Style" w:hAnsi="Bookman Old Style"/>
          <w:b/>
          <w:color w:val="auto"/>
          <w:sz w:val="24"/>
          <w:szCs w:val="24"/>
        </w:rPr>
        <w:t>One Covered</w:t>
      </w:r>
      <w:r w:rsidRPr="00FB1902">
        <w:rPr>
          <w:rFonts w:ascii="Bookman Old Style" w:hAnsi="Bookman Old Style"/>
          <w:b/>
          <w:bCs/>
          <w:color w:val="auto"/>
          <w:sz w:val="24"/>
          <w:szCs w:val="24"/>
        </w:rPr>
        <w:t xml:space="preserve"> Car</w:t>
      </w:r>
      <w:r w:rsidRPr="00FB1902">
        <w:rPr>
          <w:rFonts w:ascii="Bookman Old Style" w:hAnsi="Bookman Old Style"/>
          <w:b/>
          <w:color w:val="auto"/>
          <w:sz w:val="24"/>
          <w:szCs w:val="24"/>
        </w:rPr>
        <w:t xml:space="preserve"> Parking Space</w:t>
      </w:r>
    </w:p>
    <w:p w:rsidR="00EF2851" w:rsidRPr="009B04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bookmarkStart w:id="4" w:name="_GoBack"/>
      <w:bookmarkEnd w:id="4"/>
    </w:p>
    <w:p w:rsidR="00EF2851" w:rsidRDefault="00EF2851" w:rsidP="00EF2851">
      <w:pPr>
        <w:pStyle w:val="BodyText"/>
        <w:spacing w:after="0" w:line="276" w:lineRule="auto"/>
        <w:ind w:left="0"/>
        <w:rPr>
          <w:rFonts w:ascii="Bookman Old Style" w:hAnsi="Bookman Old Style"/>
          <w:b/>
          <w:bCs/>
          <w:color w:val="auto"/>
          <w:szCs w:val="24"/>
          <w:u w:val="single"/>
        </w:rPr>
      </w:pPr>
      <w:r w:rsidRPr="009B0451">
        <w:rPr>
          <w:rFonts w:ascii="Bookman Old Style" w:hAnsi="Bookman Old Style"/>
          <w:b/>
          <w:bCs/>
          <w:color w:val="auto"/>
          <w:szCs w:val="24"/>
          <w:u w:val="single"/>
        </w:rPr>
        <w:t>IN WITNESS WHEREOF THE PARTIES HERETO HAVE HERE UNTO SET AND SUBSCRIBED THEIR RESPECTIVE HANDS AND SEALS ON THE DAY, MONTH AND THE YEARS HEREIN ABOVE WRITTEN.</w:t>
      </w:r>
    </w:p>
    <w:p w:rsidR="00EF2851" w:rsidRPr="009B0451"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9B0451" w:rsidTr="00933711">
        <w:trPr>
          <w:gridAfter w:val="1"/>
          <w:wAfter w:w="8" w:type="dxa"/>
          <w:trHeight w:val="1070"/>
        </w:trPr>
        <w:tc>
          <w:tcPr>
            <w:tcW w:w="2610" w:type="dxa"/>
            <w:tcBorders>
              <w:bottom w:val="single" w:sz="4" w:space="0" w:color="auto"/>
              <w:right w:val="single" w:sz="4" w:space="0" w:color="auto"/>
            </w:tcBorders>
          </w:tcPr>
          <w:p w:rsidR="00EF2851" w:rsidRDefault="00EF2851" w:rsidP="00933711">
            <w:pPr>
              <w:spacing w:after="0" w:line="240" w:lineRule="auto"/>
              <w:jc w:val="center"/>
              <w:rPr>
                <w:rFonts w:ascii="Bookman Old Style" w:hAnsi="Bookman Old Style"/>
                <w:color w:val="auto"/>
                <w:sz w:val="12"/>
                <w:szCs w:val="16"/>
                <w:u w:val="single"/>
              </w:rPr>
            </w:pPr>
            <w:r w:rsidRPr="009B0451">
              <w:rPr>
                <w:rFonts w:ascii="Bookman Old Style" w:hAnsi="Bookman Old Style"/>
                <w:bCs/>
                <w:color w:val="auto"/>
                <w:sz w:val="12"/>
                <w:szCs w:val="16"/>
              </w:rPr>
              <w:br w:type="page"/>
            </w:r>
            <w:r w:rsidRPr="009B0451">
              <w:rPr>
                <w:rFonts w:ascii="Bookman Old Style" w:hAnsi="Bookman Old Style"/>
                <w:color w:val="auto"/>
                <w:sz w:val="12"/>
                <w:szCs w:val="16"/>
                <w:u w:val="single"/>
              </w:rPr>
              <w:t>PHOTO</w:t>
            </w:r>
          </w:p>
          <w:p w:rsidR="00EF2851" w:rsidRDefault="00EF2851" w:rsidP="00933711">
            <w:pPr>
              <w:spacing w:after="0" w:line="240" w:lineRule="auto"/>
              <w:jc w:val="center"/>
              <w:rPr>
                <w:rFonts w:ascii="Bookman Old Style" w:hAnsi="Bookman Old Style"/>
                <w:color w:val="auto"/>
                <w:sz w:val="12"/>
                <w:szCs w:val="16"/>
                <w:u w:val="single"/>
              </w:rPr>
            </w:pPr>
          </w:p>
          <w:p w:rsidR="00EF2851" w:rsidRPr="009B0451" w:rsidRDefault="00EF2851" w:rsidP="00933711">
            <w:pPr>
              <w:spacing w:after="0" w:line="240" w:lineRule="auto"/>
              <w:ind w:left="5"/>
              <w:jc w:val="center"/>
              <w:rPr>
                <w:rFonts w:ascii="Bookman Old Style" w:hAnsi="Bookman Old Style"/>
                <w:color w:val="auto"/>
                <w:sz w:val="12"/>
                <w:szCs w:val="16"/>
                <w:u w:val="single"/>
              </w:rPr>
            </w:pPr>
            <w:r w:rsidRPr="00462856">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7" cstate="print"/>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9B0451" w:rsidRDefault="00DE3D0C" w:rsidP="00933711">
            <w:pPr>
              <w:spacing w:after="0" w:line="240" w:lineRule="auto"/>
              <w:ind w:left="71"/>
              <w:jc w:val="center"/>
              <w:rPr>
                <w:rFonts w:ascii="Bookman Old Style" w:hAnsi="Bookman Old Style"/>
                <w:i/>
                <w:iCs/>
                <w:color w:val="auto"/>
                <w:sz w:val="12"/>
                <w:szCs w:val="16"/>
                <w:u w:val="single"/>
              </w:rPr>
            </w:pPr>
            <w:r w:rsidRPr="00DE3D0C">
              <w:rPr>
                <w:rFonts w:ascii="Bookman Old Style" w:hAnsi="Bookman Old Style"/>
                <w:i/>
                <w:iCs/>
                <w:noProof/>
                <w:color w:val="auto"/>
                <w:sz w:val="12"/>
                <w:szCs w:val="16"/>
                <w:u w:val="single"/>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9B0451">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9B0451" w:rsidRDefault="00EF2851" w:rsidP="00933711">
            <w:pPr>
              <w:pStyle w:val="Heading1"/>
              <w:ind w:left="44"/>
              <w:jc w:val="both"/>
              <w:rPr>
                <w:rFonts w:ascii="Bookman Old Style" w:hAnsi="Bookman Old Style"/>
                <w:b w:val="0"/>
                <w:bCs/>
                <w:color w:val="auto"/>
                <w:sz w:val="18"/>
                <w:szCs w:val="18"/>
                <w:u w:val="single"/>
              </w:rPr>
            </w:pPr>
            <w:r w:rsidRPr="009B0451">
              <w:rPr>
                <w:rFonts w:ascii="Bookman Old Style" w:hAnsi="Bookman Old Style"/>
                <w:bCs/>
                <w:color w:val="auto"/>
                <w:sz w:val="18"/>
                <w:szCs w:val="18"/>
                <w:u w:val="single"/>
              </w:rPr>
              <w:t xml:space="preserve">SIGNED, SEALED AND DELIVERED BY THE WITHIN </w:t>
            </w:r>
          </w:p>
          <w:p w:rsidR="00EF2851" w:rsidRDefault="00EF2851" w:rsidP="00933711">
            <w:pPr>
              <w:ind w:left="75"/>
              <w:rPr>
                <w:rFonts w:ascii="Bookman Old Style" w:hAnsi="Bookman Old Style"/>
                <w:bCs/>
                <w:i/>
                <w:color w:val="auto"/>
                <w:sz w:val="18"/>
                <w:szCs w:val="18"/>
                <w:u w:val="single"/>
              </w:rPr>
            </w:pPr>
            <w:r w:rsidRPr="009B0451">
              <w:rPr>
                <w:rFonts w:ascii="Bookman Old Style" w:hAnsi="Bookman Old Style"/>
                <w:b/>
                <w:bCs/>
                <w:color w:val="auto"/>
                <w:sz w:val="18"/>
                <w:szCs w:val="18"/>
                <w:u w:val="single"/>
              </w:rPr>
              <w:t>NAMED PROMOTER</w:t>
            </w:r>
            <w:r w:rsidRPr="009B0451">
              <w:rPr>
                <w:rFonts w:ascii="Bookman Old Style" w:hAnsi="Bookman Old Style"/>
                <w:bCs/>
                <w:color w:val="auto"/>
                <w:sz w:val="18"/>
                <w:szCs w:val="18"/>
                <w:u w:val="single"/>
              </w:rPr>
              <w:t>i.e.</w:t>
            </w:r>
            <w:r w:rsidRPr="00B02958">
              <w:rPr>
                <w:rFonts w:ascii="Bookman Old Style" w:hAnsi="Bookman Old Style"/>
                <w:b/>
                <w:bCs/>
                <w:color w:val="auto"/>
                <w:sz w:val="18"/>
                <w:szCs w:val="18"/>
                <w:u w:val="single"/>
              </w:rPr>
              <w:t>M/S. KRISALA ASSOCIATES</w:t>
            </w:r>
            <w:r w:rsidRPr="009B0451">
              <w:rPr>
                <w:rFonts w:ascii="Bookman Old Style" w:hAnsi="Bookman Old Style"/>
                <w:b/>
                <w:bCs/>
                <w:color w:val="auto"/>
                <w:sz w:val="18"/>
                <w:szCs w:val="18"/>
                <w:u w:val="single"/>
              </w:rPr>
              <w:t>[</w:t>
            </w:r>
            <w:r w:rsidRPr="009B0451">
              <w:rPr>
                <w:rFonts w:ascii="Bookman Old Style" w:hAnsi="Bookman Old Style"/>
                <w:bCs/>
                <w:i/>
                <w:color w:val="auto"/>
                <w:sz w:val="18"/>
                <w:szCs w:val="18"/>
                <w:u w:val="single"/>
              </w:rPr>
              <w:t xml:space="preserve">Also As Power of Attorney Holder of </w:t>
            </w:r>
            <w:r w:rsidRPr="009B0451">
              <w:rPr>
                <w:rFonts w:ascii="Bookman Old Style" w:hAnsi="Bookman Old Style"/>
                <w:b/>
                <w:bCs/>
                <w:color w:val="auto"/>
                <w:sz w:val="18"/>
                <w:szCs w:val="18"/>
                <w:u w:val="single"/>
              </w:rPr>
              <w:t xml:space="preserve">LAND OWNERS/CONSENTING PARTY] </w:t>
            </w:r>
            <w:r w:rsidRPr="009B0451">
              <w:rPr>
                <w:rFonts w:ascii="Bookman Old Style" w:hAnsi="Bookman Old Style"/>
                <w:bCs/>
                <w:i/>
                <w:color w:val="auto"/>
                <w:sz w:val="18"/>
                <w:szCs w:val="18"/>
                <w:u w:val="single"/>
              </w:rPr>
              <w:t>Through Its Partner;</w:t>
            </w:r>
          </w:p>
          <w:p w:rsidR="00EF2851" w:rsidRDefault="00EF2851" w:rsidP="00933711">
            <w:pPr>
              <w:ind w:left="75"/>
              <w:rPr>
                <w:rFonts w:ascii="Bookman Old Style" w:hAnsi="Bookman Old Style"/>
                <w:b/>
                <w:bCs/>
                <w:color w:val="auto"/>
                <w:sz w:val="18"/>
                <w:szCs w:val="18"/>
                <w:u w:val="single"/>
              </w:rPr>
            </w:pPr>
          </w:p>
          <w:p w:rsidR="00EF2851" w:rsidRPr="00B02958"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9A32AB" w:rsidRDefault="009A32AB"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r w:rsidRPr="009B0451">
              <w:rPr>
                <w:rFonts w:ascii="Bookman Old Style" w:hAnsi="Bookman Old Style"/>
                <w:bCs/>
                <w:color w:val="auto"/>
                <w:sz w:val="18"/>
                <w:szCs w:val="18"/>
              </w:rPr>
              <w:t>Sign……………………………………….</w:t>
            </w:r>
          </w:p>
          <w:p w:rsidR="00EF2851" w:rsidRPr="00BA43DB" w:rsidRDefault="00EF2851" w:rsidP="00933711">
            <w:pPr>
              <w:ind w:left="75"/>
              <w:rPr>
                <w:rFonts w:ascii="Bookman Old Style" w:hAnsi="Bookman Old Style"/>
                <w:b/>
                <w:bCs/>
                <w:color w:val="auto"/>
                <w:sz w:val="14"/>
                <w:szCs w:val="18"/>
                <w:u w:val="single"/>
              </w:rPr>
            </w:pPr>
            <w:r w:rsidRPr="00BA43DB">
              <w:rPr>
                <w:rFonts w:ascii="Bookman Old Style" w:hAnsi="Bookman Old Style" w:cstheme="minorHAnsi"/>
                <w:b/>
                <w:bCs/>
                <w:sz w:val="22"/>
              </w:rPr>
              <w:t>MR. TULSIDAS RATANSHIBHAI PATEL</w:t>
            </w:r>
          </w:p>
          <w:p w:rsidR="00EF2851" w:rsidRPr="009B0451" w:rsidRDefault="00EF2851" w:rsidP="00933711">
            <w:pPr>
              <w:ind w:left="75"/>
              <w:rPr>
                <w:rFonts w:ascii="Bookman Old Style" w:hAnsi="Bookman Old Style"/>
                <w:b/>
                <w:bCs/>
                <w:color w:val="auto"/>
                <w:sz w:val="18"/>
                <w:szCs w:val="18"/>
                <w:u w:val="single"/>
              </w:rPr>
            </w:pPr>
            <w:r w:rsidRPr="009B0451">
              <w:rPr>
                <w:rFonts w:ascii="Bookman Old Style" w:hAnsi="Bookman Old Style"/>
                <w:b/>
                <w:bCs/>
                <w:color w:val="auto"/>
                <w:sz w:val="18"/>
                <w:szCs w:val="18"/>
                <w:u w:val="single"/>
              </w:rPr>
              <w:t xml:space="preserve"> </w:t>
            </w: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DE3D0C" w:rsidP="00933711">
            <w:pPr>
              <w:spacing w:after="0" w:line="240" w:lineRule="auto"/>
              <w:ind w:left="71"/>
              <w:jc w:val="center"/>
              <w:rPr>
                <w:rFonts w:ascii="Bookman Old Style" w:hAnsi="Bookman Old Style"/>
                <w:i/>
                <w:iCs/>
                <w:color w:val="auto"/>
                <w:sz w:val="12"/>
                <w:szCs w:val="16"/>
                <w:u w:val="single"/>
              </w:rPr>
            </w:pPr>
            <w:r w:rsidRPr="00DE3D0C">
              <w:rPr>
                <w:rFonts w:ascii="Bookman Old Style" w:hAnsi="Bookman Old Style"/>
                <w:i/>
                <w:iCs/>
                <w:noProof/>
                <w:color w:val="auto"/>
                <w:sz w:val="12"/>
                <w:szCs w:val="16"/>
                <w:u w:val="single"/>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9A32AB" w:rsidRDefault="009A32AB" w:rsidP="00933711">
            <w:pPr>
              <w:ind w:left="44"/>
              <w:rPr>
                <w:color w:val="auto"/>
                <w:sz w:val="18"/>
                <w:szCs w:val="18"/>
              </w:rPr>
            </w:pPr>
          </w:p>
          <w:p w:rsidR="009A32AB" w:rsidRDefault="009A32AB"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Pr="00FB1902"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Pr>
                <w:rFonts w:ascii="Bookman Old Style" w:hAnsi="Bookman Old Style"/>
                <w:b/>
                <w:color w:val="auto"/>
                <w:sz w:val="20"/>
                <w:szCs w:val="24"/>
                <w:u w:val="single"/>
              </w:rPr>
              <w:t xml:space="preserve">1) </w:t>
            </w:r>
            <w:r w:rsidR="00DE3D0C">
              <w:rPr>
                <w:rFonts w:ascii="Bookman Old Style" w:hAnsi="Bookman Old Style"/>
                <w:b/>
                <w:color w:val="auto"/>
                <w:sz w:val="20"/>
                <w:szCs w:val="24"/>
                <w:u w:val="single"/>
              </w:rPr>
              <w:fldChar w:fldCharType="begin"/>
            </w:r>
            <w:r>
              <w:rPr>
                <w:rFonts w:ascii="Bookman Old Style" w:hAnsi="Bookman Old Style"/>
                <w:b/>
                <w:color w:val="auto"/>
                <w:sz w:val="20"/>
                <w:szCs w:val="24"/>
                <w:u w:val="single"/>
              </w:rPr>
              <w:instrText xml:space="preserve"> MERGEFIELD M_1 </w:instrText>
            </w:r>
            <w:r w:rsidR="00DE3D0C">
              <w:rPr>
                <w:rFonts w:ascii="Bookman Old Style" w:hAnsi="Bookman Old Style"/>
                <w:b/>
                <w:color w:val="auto"/>
                <w:sz w:val="20"/>
                <w:szCs w:val="24"/>
                <w:u w:val="single"/>
              </w:rPr>
              <w:fldChar w:fldCharType="separate"/>
            </w:r>
            <w:r w:rsidRPr="00C10B07">
              <w:rPr>
                <w:rFonts w:ascii="Bookman Old Style" w:hAnsi="Bookman Old Style"/>
                <w:b/>
                <w:noProof/>
                <w:color w:val="auto"/>
                <w:sz w:val="20"/>
                <w:szCs w:val="24"/>
                <w:u w:val="single"/>
              </w:rPr>
              <w:t>NAVNATH YADU KENJALE</w:t>
            </w:r>
            <w:r w:rsidR="00DE3D0C">
              <w:rPr>
                <w:rFonts w:ascii="Bookman Old Style" w:hAnsi="Bookman Old Style"/>
                <w:b/>
                <w:color w:val="auto"/>
                <w:sz w:val="20"/>
                <w:szCs w:val="24"/>
                <w:u w:val="single"/>
              </w:rPr>
              <w:fldChar w:fldCharType="end"/>
            </w:r>
          </w:p>
          <w:p w:rsidR="00EF2851" w:rsidRPr="009B0451"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lastRenderedPageBreak/>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DE3D0C" w:rsidP="00933711">
            <w:pPr>
              <w:spacing w:after="0" w:line="240" w:lineRule="auto"/>
              <w:ind w:left="71"/>
              <w:jc w:val="center"/>
              <w:rPr>
                <w:rFonts w:ascii="Bookman Old Style" w:hAnsi="Bookman Old Style"/>
                <w:i/>
                <w:iCs/>
                <w:color w:val="auto"/>
                <w:sz w:val="12"/>
                <w:szCs w:val="16"/>
                <w:u w:val="single"/>
              </w:rPr>
            </w:pPr>
            <w:r w:rsidRPr="00DE3D0C">
              <w:rPr>
                <w:rFonts w:ascii="Bookman Old Style" w:hAnsi="Bookman Old Style"/>
                <w:i/>
                <w:iCs/>
                <w:noProof/>
                <w:color w:val="auto"/>
                <w:sz w:val="12"/>
                <w:szCs w:val="16"/>
                <w:u w:val="single"/>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ind w:left="44"/>
              <w:rPr>
                <w:rFonts w:ascii="Bookman Old Style" w:hAnsi="Bookman Old Style"/>
                <w:color w:val="auto"/>
                <w:sz w:val="18"/>
                <w:szCs w:val="18"/>
              </w:rPr>
            </w:pPr>
          </w:p>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Default="00EF2851" w:rsidP="00933711">
            <w:pPr>
              <w:pStyle w:val="Heading1"/>
              <w:ind w:left="44"/>
              <w:jc w:val="both"/>
              <w:rPr>
                <w:rFonts w:ascii="Bookman Old Style" w:hAnsi="Bookman Old Style"/>
                <w:color w:val="auto"/>
                <w:sz w:val="20"/>
                <w:szCs w:val="24"/>
                <w:u w:val="single"/>
              </w:rPr>
            </w:pPr>
            <w:r>
              <w:rPr>
                <w:rFonts w:ascii="Bookman Old Style" w:hAnsi="Bookman Old Style"/>
                <w:color w:val="auto"/>
                <w:sz w:val="20"/>
                <w:szCs w:val="24"/>
                <w:u w:val="single"/>
              </w:rPr>
              <w:t>2</w:t>
            </w:r>
            <w:r w:rsidRPr="00FB1902">
              <w:rPr>
                <w:rFonts w:ascii="Bookman Old Style" w:hAnsi="Bookman Old Style"/>
                <w:color w:val="auto"/>
                <w:sz w:val="20"/>
                <w:szCs w:val="24"/>
                <w:u w:val="single"/>
              </w:rPr>
              <w:t>)</w:t>
            </w:r>
            <w:r>
              <w:rPr>
                <w:rFonts w:ascii="Bookman Old Style" w:hAnsi="Bookman Old Style"/>
                <w:color w:val="auto"/>
                <w:sz w:val="20"/>
                <w:szCs w:val="24"/>
                <w:u w:val="single"/>
              </w:rPr>
              <w:t xml:space="preserve">  </w:t>
            </w:r>
            <w:r w:rsidR="00DE3D0C">
              <w:rPr>
                <w:rFonts w:ascii="Bookman Old Style" w:hAnsi="Bookman Old Style"/>
                <w:color w:val="auto"/>
                <w:sz w:val="20"/>
                <w:szCs w:val="24"/>
                <w:u w:val="single"/>
              </w:rPr>
              <w:fldChar w:fldCharType="begin"/>
            </w:r>
            <w:r>
              <w:rPr>
                <w:rFonts w:ascii="Bookman Old Style" w:hAnsi="Bookman Old Style"/>
                <w:color w:val="auto"/>
                <w:sz w:val="20"/>
                <w:szCs w:val="24"/>
                <w:u w:val="single"/>
              </w:rPr>
              <w:instrText xml:space="preserve"> MERGEFIELD M_9 </w:instrText>
            </w:r>
            <w:r w:rsidR="00DE3D0C">
              <w:rPr>
                <w:rFonts w:ascii="Bookman Old Style" w:hAnsi="Bookman Old Style"/>
                <w:color w:val="auto"/>
                <w:sz w:val="20"/>
                <w:szCs w:val="24"/>
                <w:u w:val="single"/>
              </w:rPr>
              <w:fldChar w:fldCharType="separate"/>
            </w:r>
            <w:r w:rsidRPr="00C10B07">
              <w:rPr>
                <w:rFonts w:ascii="Bookman Old Style" w:hAnsi="Bookman Old Style"/>
                <w:noProof/>
                <w:color w:val="auto"/>
                <w:sz w:val="20"/>
                <w:szCs w:val="24"/>
                <w:u w:val="single"/>
              </w:rPr>
              <w:t>ASHALATA NAVANATH KENJALE</w:t>
            </w:r>
            <w:r w:rsidR="00DE3D0C">
              <w:rPr>
                <w:rFonts w:ascii="Bookman Old Style" w:hAnsi="Bookman Old Style"/>
                <w:color w:val="auto"/>
                <w:sz w:val="20"/>
                <w:szCs w:val="24"/>
                <w:u w:val="single"/>
              </w:rPr>
              <w:fldChar w:fldCharType="end"/>
            </w:r>
          </w:p>
          <w:p w:rsidR="009A32AB" w:rsidRPr="009A32AB" w:rsidRDefault="009A32AB" w:rsidP="009A32AB"/>
        </w:tc>
      </w:tr>
      <w:tr w:rsidR="00EF2851" w:rsidRPr="009B0451" w:rsidTr="00933711">
        <w:tc>
          <w:tcPr>
            <w:tcW w:w="4702" w:type="dxa"/>
            <w:gridSpan w:val="3"/>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01</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02</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r>
    </w:tbl>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SCHEDULE-C</w:t>
      </w:r>
    </w:p>
    <w:p w:rsidR="00EF2851" w:rsidRDefault="00EF2851" w:rsidP="00EF2851">
      <w:pPr>
        <w:pStyle w:val="Heading4"/>
        <w:spacing w:line="240" w:lineRule="auto"/>
        <w:rPr>
          <w:rFonts w:ascii="Bookman Old Style" w:hAnsi="Bookman Old Style"/>
          <w:bCs/>
          <w:color w:val="auto"/>
          <w:szCs w:val="24"/>
          <w:u w:val="single"/>
        </w:rPr>
      </w:pPr>
      <w:r w:rsidRPr="009B0451">
        <w:rPr>
          <w:rFonts w:ascii="Bookman Old Style" w:hAnsi="Bookman Old Style"/>
          <w:bCs/>
          <w:color w:val="auto"/>
          <w:szCs w:val="24"/>
          <w:u w:val="single"/>
        </w:rPr>
        <w:t>COMMON AREAS AND FACILITIES</w:t>
      </w:r>
    </w:p>
    <w:p w:rsidR="00EF2851" w:rsidRDefault="00EF2851" w:rsidP="00EF2851"/>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t>COMMON AREAS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land under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footings, RCC structures and main walls of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Staircase, columns and lift as with lift room in/on/above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Common ground, water storage tank and overhead tank.</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Electrical meters, wiring connected to common lights, lifts, pumps, solar water heating system.</w:t>
      </w:r>
    </w:p>
    <w:p w:rsidR="00EF2851" w:rsidRDefault="00EF2851" w:rsidP="00EF2851">
      <w:pPr>
        <w:pStyle w:val="BodyTextIndent2"/>
        <w:spacing w:line="240" w:lineRule="auto"/>
        <w:ind w:left="0"/>
        <w:rPr>
          <w:rFonts w:ascii="Bookman Old Style" w:hAnsi="Bookman Old Style"/>
          <w:bCs/>
          <w:color w:val="auto"/>
          <w:szCs w:val="24"/>
        </w:rPr>
      </w:pPr>
    </w:p>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t>LIMITED COMMON AREAS AND FACILITIES: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Partition walls between the two tenements/flats/units shall be limited common property of the said two tenements/flats/units.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 xml:space="preserve">The parking areas on/under stilts/ marginal open spaces/ side margins/podium/ basements and portions thereof may be allotted </w:t>
      </w:r>
      <w:r>
        <w:rPr>
          <w:rFonts w:ascii="Bookman Old Style" w:hAnsi="Bookman Old Style"/>
          <w:bCs/>
          <w:color w:val="auto"/>
          <w:sz w:val="24"/>
          <w:szCs w:val="24"/>
        </w:rPr>
        <w:lastRenderedPageBreak/>
        <w:t>for exclusive use of the specific tenements/flats/units by the Promoter as per his discretion or retained by it.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Other exclusive and limited common area and facilities as mentioned in the agreement.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Land around building and open areas.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Pr>
          <w:rFonts w:ascii="Bookman Old Style" w:hAnsi="Bookman Old Style"/>
          <w:color w:val="auto"/>
          <w:sz w:val="24"/>
        </w:rPr>
        <w:t>Terrace on the top of Building including the self-contained lift room</w:t>
      </w:r>
    </w:p>
    <w:p w:rsidR="00EF2851" w:rsidRPr="009A50EB" w:rsidRDefault="00EF2851" w:rsidP="00EF2851">
      <w:pPr>
        <w:numPr>
          <w:ilvl w:val="0"/>
          <w:numId w:val="21"/>
        </w:numPr>
        <w:tabs>
          <w:tab w:val="clear" w:pos="720"/>
          <w:tab w:val="num" w:pos="810"/>
        </w:tabs>
        <w:spacing w:after="0" w:line="240" w:lineRule="auto"/>
        <w:ind w:left="810" w:hanging="360"/>
        <w:rPr>
          <w:color w:val="auto"/>
        </w:rPr>
      </w:pPr>
      <w:r w:rsidRPr="009A50EB">
        <w:rPr>
          <w:rFonts w:ascii="Bookman Old Style" w:hAnsi="Bookman Old Style"/>
          <w:color w:val="auto"/>
          <w:sz w:val="24"/>
        </w:rPr>
        <w:t>Passage leading</w:t>
      </w:r>
      <w:r w:rsidRPr="009A50EB">
        <w:rPr>
          <w:rFonts w:ascii="Bookman Old Style" w:hAnsi="Bookman Old Style"/>
          <w:color w:val="auto"/>
          <w:sz w:val="24"/>
          <w:szCs w:val="24"/>
        </w:rPr>
        <w:t xml:space="preserve"> to top terrace from the last floor.</w:t>
      </w:r>
    </w:p>
    <w:p w:rsidR="00EF2851" w:rsidRPr="009B0451"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9B0451">
        <w:rPr>
          <w:rFonts w:ascii="Bookman Old Style" w:hAnsi="Bookman Old Style"/>
          <w:color w:val="auto"/>
          <w:sz w:val="24"/>
          <w:szCs w:val="24"/>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[CERTIFICATE OF TITLE]</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D4984">
        <w:rPr>
          <w:noProof/>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ANNEXURE-B</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[7/12 EXTRACT OF LAND]</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450" w:right="-270"/>
        <w:rPr>
          <w:noProof/>
          <w:color w:val="auto"/>
        </w:rPr>
      </w:pPr>
    </w:p>
    <w:p w:rsidR="00EF2851" w:rsidRDefault="00EF2851" w:rsidP="00EF2851">
      <w:pPr>
        <w:spacing w:after="0" w:line="276" w:lineRule="auto"/>
        <w:ind w:left="0"/>
        <w:jc w:val="center"/>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ANNEXURE-C1</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[LAY OUT OF THE PROJECT]</w:t>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ANNEXURE-C2 + C3</w:t>
      </w:r>
    </w:p>
    <w:p w:rsidR="00EF2851" w:rsidRDefault="00EF2851" w:rsidP="00EF2851">
      <w:pPr>
        <w:spacing w:after="0" w:line="276" w:lineRule="auto"/>
        <w:ind w:left="-540"/>
        <w:jc w:val="center"/>
        <w:rPr>
          <w:rFonts w:ascii="Bookman Old Style" w:hAnsi="Bookman Old Style"/>
          <w:bCs/>
          <w:color w:val="auto"/>
          <w:sz w:val="24"/>
          <w:szCs w:val="24"/>
        </w:rPr>
      </w:pPr>
      <w:r w:rsidRPr="009B0451">
        <w:rPr>
          <w:rFonts w:ascii="Bookman Old Style" w:hAnsi="Bookman Old Style"/>
          <w:bCs/>
          <w:color w:val="auto"/>
          <w:sz w:val="24"/>
          <w:szCs w:val="24"/>
        </w:rPr>
        <w:t>[BUILDING PLAN MAP + OPEN SPACE MAP OF PROJECT]</w:t>
      </w:r>
    </w:p>
    <w:p w:rsidR="00EF2851" w:rsidRDefault="00EF2851" w:rsidP="00EF2851">
      <w:pPr>
        <w:spacing w:after="0" w:line="276" w:lineRule="auto"/>
        <w:ind w:left="-54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r w:rsidRPr="008473B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Cs/>
          <w:color w:val="auto"/>
          <w:sz w:val="24"/>
          <w:szCs w:val="24"/>
        </w:rPr>
        <w:br w:type="page"/>
      </w:r>
      <w:r w:rsidRPr="009B0451">
        <w:rPr>
          <w:rFonts w:ascii="Bookman Old Style" w:hAnsi="Bookman Old Style"/>
          <w:b/>
          <w:bCs/>
          <w:color w:val="auto"/>
          <w:sz w:val="24"/>
          <w:szCs w:val="24"/>
          <w:u w:val="single"/>
        </w:rPr>
        <w:lastRenderedPageBreak/>
        <w:t>ANNEXURE-D</w:t>
      </w:r>
    </w:p>
    <w:p w:rsidR="00091E6F" w:rsidRDefault="00091E6F" w:rsidP="00091E6F">
      <w:pPr>
        <w:ind w:left="-426"/>
        <w:rPr>
          <w:noProof/>
          <w:lang w:val="en-US" w:eastAsia="en-US"/>
        </w:rPr>
      </w:pPr>
      <w:r>
        <w:rPr>
          <w:rFonts w:ascii="Bookman Old Style" w:hAnsi="Bookman Old Style"/>
          <w:bCs/>
          <w:color w:val="auto"/>
          <w:sz w:val="24"/>
          <w:szCs w:val="24"/>
        </w:rPr>
        <w:t xml:space="preserve">                           [MAP </w:t>
      </w:r>
      <w:r w:rsidR="00EF2851" w:rsidRPr="009B0451">
        <w:rPr>
          <w:rFonts w:ascii="Bookman Old Style" w:hAnsi="Bookman Old Style"/>
          <w:bCs/>
          <w:color w:val="auto"/>
          <w:sz w:val="24"/>
          <w:szCs w:val="24"/>
        </w:rPr>
        <w:t>OF APARTMENT UNDER SALE]</w:t>
      </w:r>
      <w:r w:rsidRPr="00091E6F">
        <w:rPr>
          <w:noProof/>
          <w:lang w:val="en-US" w:eastAsia="en-US"/>
        </w:rPr>
        <w:t xml:space="preserve"> </w:t>
      </w:r>
    </w:p>
    <w:p w:rsidR="00091E6F" w:rsidRDefault="00091E6F" w:rsidP="00091E6F">
      <w:pPr>
        <w:ind w:left="-426"/>
      </w:pPr>
      <w:r>
        <w:rPr>
          <w:noProof/>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rot="5400000">
                      <a:off x="0" y="0"/>
                      <a:ext cx="8696582" cy="5734558"/>
                    </a:xfrm>
                    <a:prstGeom prst="rect">
                      <a:avLst/>
                    </a:prstGeom>
                  </pic:spPr>
                </pic:pic>
              </a:graphicData>
            </a:graphic>
          </wp:inline>
        </w:drawing>
      </w:r>
    </w:p>
    <w:p w:rsidR="00EF2851" w:rsidRDefault="00091E6F" w:rsidP="00091E6F">
      <w:pPr>
        <w:spacing w:after="0" w:line="276" w:lineRule="auto"/>
        <w:ind w:left="0"/>
        <w:jc w:val="center"/>
        <w:rPr>
          <w:rFonts w:ascii="Bookman Old Style" w:hAnsi="Bookman Old Style"/>
          <w:bCs/>
          <w:color w:val="auto"/>
          <w:sz w:val="24"/>
          <w:szCs w:val="24"/>
        </w:rPr>
      </w:pPr>
      <w:r>
        <w:rPr>
          <w:rFonts w:ascii="Bookman Old Style" w:hAnsi="Bookman Old Style"/>
          <w:bCs/>
          <w:color w:val="auto"/>
          <w:sz w:val="24"/>
          <w:szCs w:val="24"/>
        </w:rPr>
        <w:t xml:space="preserve"> </w:t>
      </w:r>
    </w:p>
    <w:p w:rsidR="00EF2851" w:rsidRPr="009B0451" w:rsidRDefault="00EF2851" w:rsidP="00EF2851">
      <w:pPr>
        <w:spacing w:after="0" w:line="276" w:lineRule="auto"/>
        <w:ind w:left="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ANNEXURE-E</w:t>
      </w:r>
    </w:p>
    <w:p w:rsidR="00EF2851" w:rsidRDefault="00EF2851" w:rsidP="00EF2851">
      <w:pPr>
        <w:spacing w:after="160" w:line="276" w:lineRule="auto"/>
        <w:ind w:left="0"/>
        <w:jc w:val="center"/>
        <w:rPr>
          <w:rFonts w:ascii="Bookman Old Style" w:hAnsi="Bookman Old Style"/>
          <w:bCs/>
          <w:color w:val="auto"/>
          <w:sz w:val="24"/>
          <w:szCs w:val="24"/>
          <w:u w:val="single"/>
        </w:rPr>
      </w:pPr>
      <w:r>
        <w:rPr>
          <w:rFonts w:ascii="Bookman Old Style" w:hAnsi="Bookman Old Style"/>
          <w:bCs/>
          <w:color w:val="auto"/>
          <w:sz w:val="24"/>
          <w:szCs w:val="24"/>
          <w:u w:val="single"/>
        </w:rPr>
        <w:t>(</w:t>
      </w:r>
      <w:bookmarkStart w:id="5" w:name="_Hlk50634128"/>
      <w:r w:rsidRPr="00903702">
        <w:rPr>
          <w:rFonts w:ascii="Bookman Old Style" w:hAnsi="Bookman Old Style"/>
          <w:bCs/>
          <w:color w:val="auto"/>
          <w:sz w:val="24"/>
          <w:szCs w:val="24"/>
          <w:u w:val="single"/>
        </w:rPr>
        <w:t>SPECIFICATION OF THE APARTMENT AND COMMON AMENITIES</w:t>
      </w:r>
      <w:bookmarkEnd w:id="5"/>
      <w:r>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A06AFA">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AMENITIES</w:t>
            </w:r>
          </w:p>
          <w:p w:rsidR="00EF2851" w:rsidRPr="002E2C09" w:rsidRDefault="00EF2851" w:rsidP="00933711">
            <w:pPr>
              <w:spacing w:after="0" w:line="240" w:lineRule="auto"/>
              <w:ind w:left="0"/>
              <w:jc w:val="center"/>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ELECTRICAL CAR CHARCHING POINTS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GARDAGE CHUTE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DESIGNER LOBBY AREA WITH ACCESS CONTROL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INSTEAD OF A PRESENTATION FROOM WRITE IT AS A MULTIPURPOSE HALL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COFFEE TABLE – IN LAWN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WASHROOM – (IN COMMON AREAS)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SENSORY LEARNING OUTDOOR PLAY </w:t>
            </w:r>
            <w:r w:rsidRPr="002E2C09">
              <w:rPr>
                <w:rFonts w:asciiTheme="majorHAnsi" w:hAnsiTheme="majorHAnsi" w:cstheme="majorHAnsi"/>
                <w:color w:val="FF0000"/>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lastRenderedPageBreak/>
              <w:t xml:space="preserve">PROVISION FOR MUSIC SYSTEM – (CLUB </w:t>
            </w:r>
            <w:r w:rsidRPr="002E2C09">
              <w:rPr>
                <w:rFonts w:asciiTheme="majorHAnsi" w:hAnsiTheme="majorHAnsi" w:cstheme="majorHAnsi"/>
                <w:color w:val="FF0000"/>
                <w:sz w:val="24"/>
                <w:szCs w:val="24"/>
              </w:rPr>
              <w:lastRenderedPageBreak/>
              <w:t>HOUSE)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CHARGING POINTS – (PUT IT IN TARRECE AMENITIES)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CLUB HOUSE WITH MULTI PERPOSE HALL (PUT THIS IN PROJECT AMENITIES)</w:t>
            </w:r>
          </w:p>
        </w:tc>
      </w:tr>
      <w:tr w:rsidR="00EF2851" w:rsidRPr="002E2C09"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A06AFA">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TILES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DADO TILES IN WASHROOM AND ABOVE  KITCHEN PLATFORM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A06AFA">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A06AFA">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FLOORING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WOODEN TEXTURE VITRIFIED TILES IN MASTER BEDROOM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ANTI-SKID FLOOR TILES IN WASHROOM, TOILET, AND</w:t>
            </w:r>
          </w:p>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VITRIFIED FLOORING</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A06AFA">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AC PROVISION IN MASTER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ALL ELECTRICAL POINTS AS PER ELECTRICAL LAYOUT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A06AFA">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A06AFA">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ECO FEATURE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SEWAGE TREATMENT PLANT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2E2C09" w:rsidRDefault="00EF2851" w:rsidP="00933711">
            <w:pPr>
              <w:spacing w:after="0" w:line="240" w:lineRule="auto"/>
              <w:ind w:left="61"/>
              <w:jc w:val="center"/>
              <w:rPr>
                <w:rFonts w:ascii="Calibri" w:hAnsi="Calibri"/>
                <w:color w:val="FF0000"/>
                <w:sz w:val="24"/>
                <w:szCs w:val="24"/>
                <w:lang w:val="en-US" w:eastAsia="en-US"/>
              </w:rPr>
            </w:pPr>
            <w:r w:rsidRPr="002E2C09">
              <w:rPr>
                <w:rFonts w:ascii="Calibri" w:hAnsi="Calibri"/>
                <w:b/>
                <w:bCs/>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FULLY OPENABLE FRENCH DOOR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STAR GAZING ARENA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BARBEQUE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KIDS PLAY ZONE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GIANT LAWN CHESS SET.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GAZEBO</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FINESS WORKOUT ZONE</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PLUMBING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INTELLIGENT PLUMBING WITH </w:t>
            </w:r>
            <w:r w:rsidRPr="002E2C09">
              <w:rPr>
                <w:rFonts w:ascii="Calibri" w:hAnsi="Calibri"/>
                <w:color w:val="FF0000"/>
                <w:sz w:val="24"/>
                <w:szCs w:val="24"/>
                <w:lang w:val="en-US" w:eastAsia="en-US"/>
              </w:rPr>
              <w:lastRenderedPageBreak/>
              <w:t>CONCEALED PIPES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SANITARY AND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Pr>
                <w:rFonts w:ascii="Calibri" w:hAnsi="Calibri"/>
                <w:color w:val="FF0000"/>
                <w:sz w:val="24"/>
                <w:szCs w:val="24"/>
                <w:lang w:val="en-US" w:eastAsia="en-US"/>
              </w:rPr>
              <w:t>SIMPOLO</w:t>
            </w:r>
            <w:r w:rsidRPr="002E2C09">
              <w:rPr>
                <w:rFonts w:ascii="Calibri" w:hAnsi="Calibri"/>
                <w:color w:val="FF0000"/>
                <w:sz w:val="24"/>
                <w:szCs w:val="24"/>
                <w:lang w:val="en-US" w:eastAsia="en-US"/>
              </w:rPr>
              <w:t xml:space="preserve"> OR EQUIVALENT MAKE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GEYSER PROVISION IN ONE BATHROOM</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DOOR FRAME WITH 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CPVC PLUMBING AND SANITARY WARE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UPTO 7’ HEIGHT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EXHAUST FAN PROVISION AND ELECTRIC BOILER POINT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SOLAR WATER HEATER IN MASTER TOILET</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A06AFA">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ELECTRICAL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CONCEALED FIRE RETARDANT LOW SMOKE COPPER WIRES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CIRCUIT BREAKER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TV AND TELEPHONE POINTS IN LIVING AND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MODULAR SWITCHES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SPLIT AC PROVISION IN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FRIDGE, OVEN AND FOOD PROCESSOR POINT IN KITCHEN</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EXHAUST FAN IN KITCHEN AND 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DE3D0C" w:rsidP="00933711">
            <w:pPr>
              <w:spacing w:after="0" w:line="240" w:lineRule="auto"/>
              <w:ind w:left="155"/>
              <w:jc w:val="left"/>
              <w:rPr>
                <w:rFonts w:ascii="Calibri" w:hAnsi="Calibri"/>
                <w:b/>
                <w:bCs/>
                <w:color w:val="FF0000"/>
                <w:sz w:val="24"/>
                <w:szCs w:val="24"/>
                <w:lang w:val="en-US" w:eastAsia="en-US"/>
              </w:rPr>
            </w:pPr>
            <w:r w:rsidRPr="00DE3D0C">
              <w:rPr>
                <w:rFonts w:ascii="Calibri" w:hAnsi="Calibri"/>
                <w:b/>
                <w:bCs/>
                <w:noProof/>
                <w:color w:val="FF0000"/>
                <w:sz w:val="24"/>
                <w:szCs w:val="24"/>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sidRPr="00DE3D0C">
              <w:rPr>
                <w:rFonts w:ascii="Calibri" w:hAnsi="Calibri"/>
                <w:b/>
                <w:bCs/>
                <w:noProof/>
                <w:color w:val="FF0000"/>
                <w:sz w:val="24"/>
                <w:szCs w:val="24"/>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424659" w:rsidRDefault="00424659" w:rsidP="00EF2851">
                        <w:pPr>
                          <w:spacing w:before="40"/>
                          <w:ind w:left="20"/>
                          <w:rPr>
                            <w:i/>
                            <w:sz w:val="44"/>
                          </w:rPr>
                        </w:pPr>
                        <w:r>
                          <w:rPr>
                            <w:i/>
                            <w:u w:val="single"/>
                          </w:rPr>
                          <w:t>Page</w:t>
                        </w:r>
                        <w:r>
                          <w:rPr>
                            <w:i/>
                            <w:sz w:val="44"/>
                            <w:u w:val="single"/>
                          </w:rPr>
                          <w:t>46</w:t>
                        </w:r>
                      </w:p>
                    </w:txbxContent>
                  </v:textbox>
                  <w10:wrap anchorx="page" anchory="page"/>
                </v:shape>
              </w:pict>
            </w:r>
            <w:r w:rsidR="00EF2851" w:rsidRPr="002E2C09">
              <w:rPr>
                <w:rFonts w:ascii="Calibri" w:hAnsi="Calibri"/>
                <w:b/>
                <w:bCs/>
                <w:color w:val="FF0000"/>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EF2851" w:rsidP="00A06AFA">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SAFETY&amp;SECURITY</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FIRE FIGHTING SYSTEM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POWER BACK – UP FOR THE COMMON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CCTV SURVEILLANCE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MYGATE AAP</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3-TIER SECURITY SYSTEM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64"/>
              <w:jc w:val="left"/>
              <w:rPr>
                <w:rFonts w:ascii="Calibri" w:hAnsi="Calibri"/>
                <w:color w:val="FF0000"/>
                <w:sz w:val="24"/>
                <w:szCs w:val="24"/>
                <w:lang w:val="en-US" w:eastAsia="en-US"/>
              </w:rPr>
            </w:pPr>
          </w:p>
        </w:tc>
      </w:tr>
    </w:tbl>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AB6E58" w:rsidRDefault="00EF2851" w:rsidP="00EF2851">
      <w:pPr>
        <w:spacing w:after="0" w:line="240" w:lineRule="auto"/>
        <w:jc w:val="center"/>
        <w:rPr>
          <w:rFonts w:ascii="Bookman Old Style" w:hAnsi="Bookman Old Style"/>
          <w:b/>
          <w:bCs/>
          <w:sz w:val="24"/>
          <w:szCs w:val="24"/>
          <w:u w:val="single"/>
        </w:rPr>
      </w:pPr>
      <w:r w:rsidRPr="00AB6E58">
        <w:rPr>
          <w:rFonts w:ascii="Bookman Old Style" w:hAnsi="Bookman Old Style"/>
          <w:b/>
          <w:bCs/>
          <w:sz w:val="24"/>
          <w:szCs w:val="24"/>
          <w:u w:val="single"/>
        </w:rPr>
        <w:t>D E C L A R A T I O N</w:t>
      </w:r>
    </w:p>
    <w:p w:rsidR="00EF2851" w:rsidRPr="00AB6E58" w:rsidRDefault="00EF2851" w:rsidP="00EF2851">
      <w:pPr>
        <w:pStyle w:val="PlainText"/>
        <w:contextualSpacing/>
        <w:jc w:val="both"/>
        <w:rPr>
          <w:rFonts w:ascii="Bookman Old Style" w:hAnsi="Bookman Old Style"/>
          <w:bCs/>
          <w:sz w:val="24"/>
          <w:szCs w:val="24"/>
        </w:rPr>
      </w:pPr>
    </w:p>
    <w:p w:rsidR="00EF2851" w:rsidRPr="00AB6E58" w:rsidRDefault="00EF2851" w:rsidP="00EF2851">
      <w:pPr>
        <w:spacing w:after="0" w:line="240" w:lineRule="auto"/>
        <w:ind w:left="0"/>
        <w:rPr>
          <w:rFonts w:ascii="Bookman Old Style" w:hAnsi="Bookman Old Style"/>
          <w:bCs/>
          <w:sz w:val="24"/>
          <w:szCs w:val="24"/>
        </w:rPr>
      </w:pPr>
      <w:r w:rsidRPr="00AB6E58">
        <w:rPr>
          <w:rFonts w:ascii="Bookman Old Style" w:hAnsi="Bookman Old Style"/>
          <w:b/>
          <w:color w:val="auto"/>
          <w:sz w:val="24"/>
          <w:szCs w:val="24"/>
          <w:u w:val="single"/>
        </w:rPr>
        <w:lastRenderedPageBreak/>
        <w:t>M/S. KRISALA ASSOCIATES</w:t>
      </w:r>
      <w:r>
        <w:rPr>
          <w:rFonts w:ascii="Bookman Old Style" w:hAnsi="Bookman Old Style"/>
          <w:b/>
          <w:color w:val="auto"/>
          <w:sz w:val="24"/>
          <w:szCs w:val="24"/>
          <w:u w:val="single"/>
        </w:rPr>
        <w:t xml:space="preserve"> </w:t>
      </w:r>
      <w:r w:rsidRPr="00AB6E58">
        <w:rPr>
          <w:rFonts w:ascii="Bookman Old Style" w:hAnsi="Bookman Old Style"/>
          <w:color w:val="auto"/>
          <w:sz w:val="24"/>
          <w:szCs w:val="24"/>
        </w:rPr>
        <w:t>through its partner</w:t>
      </w:r>
      <w:r w:rsidRPr="00AB6E58">
        <w:rPr>
          <w:rFonts w:ascii="Bookman Old Style" w:hAnsi="Bookman Old Style"/>
          <w:bCs/>
          <w:sz w:val="24"/>
          <w:szCs w:val="24"/>
        </w:rPr>
        <w:t>, do hereby state and declare that I have presented document in the office of Sub-Registrar, Haveli for registration. I state that consenting party No. 1 to 14 namely Smt. Pramila</w:t>
      </w:r>
      <w:r>
        <w:rPr>
          <w:rFonts w:ascii="Bookman Old Style" w:hAnsi="Bookman Old Style"/>
          <w:bCs/>
          <w:sz w:val="24"/>
          <w:szCs w:val="24"/>
        </w:rPr>
        <w:t xml:space="preserve"> </w:t>
      </w:r>
      <w:r w:rsidRPr="00AB6E58">
        <w:rPr>
          <w:rFonts w:ascii="Bookman Old Style" w:hAnsi="Bookman Old Style"/>
          <w:bCs/>
          <w:sz w:val="24"/>
          <w:szCs w:val="24"/>
        </w:rPr>
        <w:t>Dhanajay</w:t>
      </w:r>
      <w:r>
        <w:rPr>
          <w:rFonts w:ascii="Bookman Old Style" w:hAnsi="Bookman Old Style"/>
          <w:bCs/>
          <w:sz w:val="24"/>
          <w:szCs w:val="24"/>
        </w:rPr>
        <w:t xml:space="preserve"> </w:t>
      </w:r>
      <w:r w:rsidRPr="00AB6E58">
        <w:rPr>
          <w:rFonts w:ascii="Bookman Old Style" w:hAnsi="Bookman Old Style"/>
          <w:bCs/>
          <w:sz w:val="24"/>
          <w:szCs w:val="24"/>
        </w:rPr>
        <w:t xml:space="preserve">Jadhav and others have executed various </w:t>
      </w:r>
      <w:r w:rsidRPr="00AB6E58">
        <w:rPr>
          <w:rFonts w:ascii="Bookman Old Style" w:hAnsi="Bookman Old Style"/>
          <w:sz w:val="24"/>
          <w:szCs w:val="24"/>
        </w:rPr>
        <w:t>Power of Attorneys</w:t>
      </w:r>
      <w:r>
        <w:rPr>
          <w:rFonts w:ascii="Bookman Old Style" w:hAnsi="Bookman Old Style"/>
          <w:sz w:val="24"/>
          <w:szCs w:val="24"/>
        </w:rPr>
        <w:t xml:space="preserve"> as detailed above</w:t>
      </w:r>
      <w:r w:rsidRPr="00AB6E58">
        <w:rPr>
          <w:rFonts w:ascii="Bookman Old Style" w:hAnsi="Bookman Old Style"/>
          <w:sz w:val="24"/>
          <w:szCs w:val="24"/>
        </w:rPr>
        <w:t xml:space="preserve">, which are duly registered in the office of Sub Registrar Haveli No. 05, </w:t>
      </w:r>
      <w:r w:rsidRPr="00AB6E58">
        <w:rPr>
          <w:rFonts w:ascii="Bookman Old Style" w:hAnsi="Bookman Old Style"/>
          <w:bCs/>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AB6E58">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ab/>
      </w: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AB6E58"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DECLARANT</w:t>
      </w:r>
    </w:p>
    <w:p w:rsidR="00EF28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sidRPr="00A7462A">
        <w:rPr>
          <w:rFonts w:ascii="Bookman Old Style" w:hAnsi="Bookman Old Style" w:cstheme="minorHAnsi"/>
          <w:b/>
          <w:bCs/>
          <w:sz w:val="20"/>
        </w:rPr>
        <w:t xml:space="preserve"> </w:t>
      </w:r>
      <w:r w:rsidRPr="00BA43DB">
        <w:rPr>
          <w:rFonts w:ascii="Bookman Old Style" w:hAnsi="Bookman Old Style" w:cstheme="minorHAnsi"/>
          <w:b/>
          <w:bCs/>
          <w:sz w:val="22"/>
        </w:rPr>
        <w:t>MR. TULSIDAS RATANSHIBHAI PATEL</w:t>
      </w: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9B04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ANNEXURE-F</w:t>
      </w:r>
    </w:p>
    <w:p w:rsidR="00EF2851" w:rsidRDefault="00EF2851" w:rsidP="00EF2851">
      <w:pPr>
        <w:spacing w:after="0" w:line="276" w:lineRule="auto"/>
        <w:ind w:left="360"/>
        <w:jc w:val="center"/>
        <w:rPr>
          <w:rFonts w:ascii="Bookman Old Style" w:hAnsi="Bookman Old Style"/>
          <w:color w:val="auto"/>
          <w:szCs w:val="24"/>
        </w:rPr>
      </w:pPr>
      <w:r w:rsidRPr="009B0451">
        <w:rPr>
          <w:rFonts w:ascii="Bookman Old Style" w:hAnsi="Bookman Old Style"/>
          <w:color w:val="auto"/>
          <w:szCs w:val="24"/>
        </w:rPr>
        <w:t>Certificate of Registration with MahaRERA</w:t>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EF2851">
      <w:pPr>
        <w:spacing w:after="0" w:line="276" w:lineRule="auto"/>
        <w:ind w:left="-426"/>
        <w:jc w:val="center"/>
        <w:rPr>
          <w:rFonts w:ascii="Bookman Old Style" w:hAnsi="Bookman Old Style"/>
          <w:color w:val="auto"/>
          <w:szCs w:val="24"/>
        </w:rPr>
      </w:pPr>
      <w:r w:rsidRPr="00905C31">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FF2966">
      <w:pPr>
        <w:spacing w:after="0" w:line="276" w:lineRule="auto"/>
        <w:ind w:left="0"/>
        <w:rPr>
          <w:rFonts w:ascii="Bookman Old Style" w:hAnsi="Bookman Old Style"/>
          <w:b/>
          <w:bCs/>
          <w:color w:val="auto"/>
          <w:sz w:val="24"/>
          <w:szCs w:val="24"/>
        </w:rPr>
      </w:pPr>
    </w:p>
    <w:p w:rsidR="00EF2851" w:rsidRPr="009B0451" w:rsidRDefault="00EF2851" w:rsidP="00EF2851">
      <w:pPr>
        <w:spacing w:after="0" w:line="276" w:lineRule="auto"/>
        <w:ind w:left="-450"/>
        <w:jc w:val="center"/>
        <w:rPr>
          <w:rFonts w:ascii="Bookman Old Style" w:hAnsi="Bookman Old Style"/>
          <w:b/>
          <w:color w:val="auto"/>
          <w:sz w:val="24"/>
          <w:szCs w:val="24"/>
          <w:u w:val="single"/>
        </w:rPr>
      </w:pPr>
      <w:r w:rsidRPr="009B0451">
        <w:rPr>
          <w:rFonts w:ascii="Bookman Old Style" w:hAnsi="Bookman Old Style"/>
          <w:b/>
          <w:bCs/>
          <w:color w:val="auto"/>
          <w:sz w:val="24"/>
          <w:szCs w:val="24"/>
        </w:rPr>
        <w:t>ANNEXURE-G</w:t>
      </w:r>
    </w:p>
    <w:p w:rsidR="00EF2851" w:rsidRDefault="00EF2851" w:rsidP="00EF2851">
      <w:pPr>
        <w:spacing w:after="240"/>
        <w:ind w:left="-630" w:right="-18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COMMENCEMENT CERTIFICATE</w:t>
      </w:r>
    </w:p>
    <w:p w:rsidR="00EF2851" w:rsidRDefault="00EF2851" w:rsidP="00EF2851">
      <w:pPr>
        <w:spacing w:after="240"/>
        <w:ind w:left="-630" w:right="-180"/>
        <w:jc w:val="center"/>
        <w:rPr>
          <w:rFonts w:ascii="Bookman Old Style" w:hAnsi="Bookman Old Style"/>
          <w:b/>
          <w:color w:val="auto"/>
          <w:sz w:val="24"/>
          <w:szCs w:val="24"/>
          <w:u w:val="single"/>
        </w:rPr>
      </w:pPr>
      <w:r w:rsidRPr="000A0C99">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r w:rsidRPr="009B0451">
        <w:rPr>
          <w:rFonts w:ascii="Bookman Old Style" w:hAnsi="Bookman Old Style"/>
          <w:b/>
          <w:bCs/>
          <w:color w:val="auto"/>
          <w:sz w:val="24"/>
          <w:szCs w:val="24"/>
          <w:u w:val="double"/>
        </w:rPr>
        <w:t>PAN CARD OF THE PROMOTER/ALLOTTEE</w:t>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r w:rsidRPr="006629C2">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jc w:val="center"/>
      </w:pPr>
      <w:r>
        <w:rPr>
          <w:noProof/>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19" cstate="print"/>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Default="00EF2851" w:rsidP="00EF2851">
      <w:pPr>
        <w:jc w:val="center"/>
      </w:pPr>
    </w:p>
    <w:p w:rsidR="00EF2851" w:rsidRDefault="00EF2851" w:rsidP="00EF2851">
      <w:pPr>
        <w:jc w:val="center"/>
      </w:pPr>
    </w:p>
    <w:p w:rsidR="00EF2851" w:rsidRDefault="00EF2851" w:rsidP="00EF2851">
      <w:pPr>
        <w:jc w:val="center"/>
      </w:pPr>
      <w:r>
        <w:rPr>
          <w:noProof/>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0" cstate="print"/>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 w:rsidR="00982963"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&lt;&lt;&lt;AREA1</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&lt;&lt;&lt;AREA2</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&lt;&lt;&lt;AREA3</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&lt;&lt;&lt;AREA4</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&lt;&lt;&lt;AREA5</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&lt;&lt;&lt;AREA6</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&lt;&lt;&lt;AREA7</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&lt;&lt;&lt;AREA8</w:t>
      </w:r>
      <w:r w:rsidRPr="0000686E">
        <w:rPr>
          <w:rFonts w:ascii="Bookman Old Style" w:hAnsi="Bookman Old Style"/>
          <w:b/>
          <w:bCs/>
          <w:color w:val="auto"/>
          <w:sz w:val="24"/>
          <w:szCs w:val="24"/>
        </w:rPr>
        <w:t>SQMT&gt;&gt;&gt;</w:t>
      </w:r>
    </w:p>
    <w:p w:rsidR="00276B0E" w:rsidRDefault="00276B0E" w:rsidP="00276B0E">
      <w:r>
        <w:rPr>
          <w:rFonts w:ascii="Bookman Old Style" w:hAnsi="Bookman Old Style"/>
          <w:b/>
          <w:bCs/>
          <w:color w:val="auto"/>
          <w:sz w:val="24"/>
          <w:szCs w:val="24"/>
        </w:rPr>
        <w:t>&lt;&lt;&lt;AREA9</w:t>
      </w:r>
      <w:r w:rsidRPr="0000686E">
        <w:rPr>
          <w:rFonts w:ascii="Bookman Old Style" w:hAnsi="Bookman Old Style"/>
          <w:b/>
          <w:bCs/>
          <w:color w:val="auto"/>
          <w:sz w:val="24"/>
          <w:szCs w:val="24"/>
        </w:rPr>
        <w:t>SQMT&gt;&gt;&gt;</w:t>
      </w:r>
    </w:p>
    <w:sectPr w:rsidR="00276B0E" w:rsidSect="00933711">
      <w:footerReference w:type="even" r:id="rId21"/>
      <w:footerReference w:type="default" r:id="rId22"/>
      <w:footerReference w:type="first" r:id="rId23"/>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1FA2" w:rsidRDefault="00731FA2">
      <w:pPr>
        <w:spacing w:after="0" w:line="240" w:lineRule="auto"/>
      </w:pPr>
      <w:r>
        <w:separator/>
      </w:r>
    </w:p>
  </w:endnote>
  <w:endnote w:type="continuationSeparator" w:id="1">
    <w:p w:rsidR="00731FA2" w:rsidRDefault="00731F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659" w:rsidRDefault="00424659">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659" w:rsidRDefault="00DE3D0C" w:rsidP="00933711">
    <w:pPr>
      <w:pStyle w:val="Footer"/>
      <w:ind w:left="0"/>
    </w:pPr>
    <w:r w:rsidRPr="00DE3D0C">
      <w:rPr>
        <w:noProof/>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424659" w:rsidRPr="00155134" w:rsidRDefault="00424659">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DE3D0C" w:rsidRPr="00DE3D0C">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DE3D0C" w:rsidRPr="00DE3D0C">
                  <w:rPr>
                    <w:rFonts w:ascii="Bookman Old Style" w:eastAsiaTheme="minorEastAsia" w:hAnsi="Bookman Old Style"/>
                    <w:i/>
                    <w:sz w:val="22"/>
                    <w:u w:val="single"/>
                  </w:rPr>
                  <w:fldChar w:fldCharType="separate"/>
                </w:r>
                <w:r w:rsidR="0051704B" w:rsidRPr="0051704B">
                  <w:rPr>
                    <w:rFonts w:ascii="Bookman Old Style" w:eastAsiaTheme="majorEastAsia" w:hAnsi="Bookman Old Style" w:cstheme="majorBidi"/>
                    <w:i/>
                    <w:noProof/>
                    <w:sz w:val="44"/>
                    <w:szCs w:val="44"/>
                    <w:u w:val="single"/>
                  </w:rPr>
                  <w:t>41</w:t>
                </w:r>
                <w:r w:rsidR="00DE3D0C"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659" w:rsidRDefault="00424659">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1FA2" w:rsidRDefault="00731FA2">
      <w:pPr>
        <w:spacing w:after="0" w:line="240" w:lineRule="auto"/>
      </w:pPr>
      <w:r>
        <w:separator/>
      </w:r>
    </w:p>
  </w:footnote>
  <w:footnote w:type="continuationSeparator" w:id="1">
    <w:p w:rsidR="00731FA2" w:rsidRDefault="00731F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6">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5">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2">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4"/>
  </w:num>
  <w:num w:numId="2">
    <w:abstractNumId w:val="0"/>
  </w:num>
  <w:num w:numId="3">
    <w:abstractNumId w:val="12"/>
  </w:num>
  <w:num w:numId="4">
    <w:abstractNumId w:val="2"/>
  </w:num>
  <w:num w:numId="5">
    <w:abstractNumId w:val="14"/>
  </w:num>
  <w:num w:numId="6">
    <w:abstractNumId w:val="5"/>
  </w:num>
  <w:num w:numId="7">
    <w:abstractNumId w:val="21"/>
  </w:num>
  <w:num w:numId="8">
    <w:abstractNumId w:val="24"/>
  </w:num>
  <w:num w:numId="9">
    <w:abstractNumId w:val="23"/>
  </w:num>
  <w:num w:numId="10">
    <w:abstractNumId w:val="16"/>
  </w:num>
  <w:num w:numId="11">
    <w:abstractNumId w:val="9"/>
  </w:num>
  <w:num w:numId="12">
    <w:abstractNumId w:val="26"/>
  </w:num>
  <w:num w:numId="13">
    <w:abstractNumId w:val="22"/>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7"/>
  </w:num>
  <w:num w:numId="17">
    <w:abstractNumId w:val="25"/>
  </w:num>
  <w:num w:numId="18">
    <w:abstractNumId w:val="1"/>
  </w:num>
  <w:num w:numId="19">
    <w:abstractNumId w:val="14"/>
    <w:lvlOverride w:ilvl="0">
      <w:startOverride w:val="1"/>
    </w:lvlOverride>
  </w:num>
  <w:num w:numId="20">
    <w:abstractNumId w:val="5"/>
    <w:lvlOverride w:ilvl="0">
      <w:startOverride w:val="1"/>
    </w:lvlOverride>
  </w:num>
  <w:num w:numId="21">
    <w:abstractNumId w:val="21"/>
    <w:lvlOverride w:ilvl="0">
      <w:startOverride w:val="1"/>
    </w:lvlOverride>
  </w:num>
  <w:num w:numId="22">
    <w:abstractNumId w:val="10"/>
  </w:num>
  <w:num w:numId="23">
    <w:abstractNumId w:val="17"/>
  </w:num>
  <w:num w:numId="24">
    <w:abstractNumId w:val="19"/>
  </w:num>
  <w:num w:numId="25">
    <w:abstractNumId w:val="3"/>
  </w:num>
  <w:num w:numId="26">
    <w:abstractNumId w:val="6"/>
  </w:num>
  <w:num w:numId="27">
    <w:abstractNumId w:val="8"/>
  </w:num>
  <w:num w:numId="28">
    <w:abstractNumId w:val="15"/>
  </w:num>
  <w:num w:numId="29">
    <w:abstractNumId w:val="18"/>
  </w:num>
  <w:num w:numId="30">
    <w:abstractNumId w:val="13"/>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EF2851"/>
    <w:rsid w:val="00011E45"/>
    <w:rsid w:val="00091E6F"/>
    <w:rsid w:val="000C4420"/>
    <w:rsid w:val="00105108"/>
    <w:rsid w:val="001A37AB"/>
    <w:rsid w:val="00216DE4"/>
    <w:rsid w:val="00276B0E"/>
    <w:rsid w:val="002F16B0"/>
    <w:rsid w:val="0030573C"/>
    <w:rsid w:val="0035051C"/>
    <w:rsid w:val="00424659"/>
    <w:rsid w:val="00446EAA"/>
    <w:rsid w:val="004B7608"/>
    <w:rsid w:val="00501B65"/>
    <w:rsid w:val="0051704B"/>
    <w:rsid w:val="005954C9"/>
    <w:rsid w:val="0060088A"/>
    <w:rsid w:val="00655C49"/>
    <w:rsid w:val="00731FA2"/>
    <w:rsid w:val="007F3534"/>
    <w:rsid w:val="007F5833"/>
    <w:rsid w:val="00812A0E"/>
    <w:rsid w:val="00830464"/>
    <w:rsid w:val="008A0EA0"/>
    <w:rsid w:val="00933711"/>
    <w:rsid w:val="00982963"/>
    <w:rsid w:val="009A32AB"/>
    <w:rsid w:val="00A06AFA"/>
    <w:rsid w:val="00A16F26"/>
    <w:rsid w:val="00A373E2"/>
    <w:rsid w:val="00A648C6"/>
    <w:rsid w:val="00AA60EE"/>
    <w:rsid w:val="00AC5988"/>
    <w:rsid w:val="00C176A9"/>
    <w:rsid w:val="00C52DAE"/>
    <w:rsid w:val="00C67A91"/>
    <w:rsid w:val="00D2558D"/>
    <w:rsid w:val="00D57F82"/>
    <w:rsid w:val="00D81173"/>
    <w:rsid w:val="00DA1C47"/>
    <w:rsid w:val="00DE3D0C"/>
    <w:rsid w:val="00DE5382"/>
    <w:rsid w:val="00E00878"/>
    <w:rsid w:val="00E4077B"/>
    <w:rsid w:val="00EA2D40"/>
    <w:rsid w:val="00EE245C"/>
    <w:rsid w:val="00EF2851"/>
    <w:rsid w:val="00F72E57"/>
    <w:rsid w:val="00F82D60"/>
    <w:rsid w:val="00FE7D68"/>
    <w:rsid w:val="00FF29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 w:type="character" w:customStyle="1" w:styleId="apple-style-span">
    <w:name w:val="apple-style-span"/>
    <w:basedOn w:val="DefaultParagraphFont"/>
    <w:rsid w:val="001A37AB"/>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56</Pages>
  <Words>15066</Words>
  <Characters>85882</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9</cp:revision>
  <dcterms:created xsi:type="dcterms:W3CDTF">2020-11-20T09:58:00Z</dcterms:created>
  <dcterms:modified xsi:type="dcterms:W3CDTF">2020-11-21T06:56:00Z</dcterms:modified>
</cp:coreProperties>
</file>