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- 1104</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35,37,500.00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TUSHAR PHAND</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52</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AAYPP5465G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421646964946</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SECTOR NO 25 PLOT NO ;60 NIGDI PRADHIKARAN PUNE -44</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MEGHA TUSHAR PHAND</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44</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ALKPP1298C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786850410096</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SECTOR NO 25 PLOT NO ;60 NIGDI PRADHIKARAN PUNE -44</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- 1104</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11th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- 1104</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11th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Pr>
          <w:rFonts w:ascii="Bookman Old Style" w:hAnsi="Bookman Old Style"/>
          <w:b/>
          <w:bCs/>
          <w:color w:val="FF0000"/>
          <w:sz w:val="24"/>
          <w:szCs w:val="24"/>
        </w:rPr>
        <w:t xml:space="preserve"> 3,00,000.00</w:t>
      </w:r>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Pr>
          <w:rFonts w:ascii="Bookman Old Style" w:hAnsi="Bookman Old Style"/>
          <w:b/>
          <w:bCs/>
          <w:color w:val="FF0000"/>
          <w:sz w:val="24"/>
          <w:szCs w:val="24"/>
        </w:rPr>
        <w:t xml:space="preserve">Three Lakh  only </w:t>
      </w:r>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- 1104</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49.52</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6.32</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11th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35,37,500.00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Thirty Five Lakh Thirty seven Thousand Five Hundred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35,37,500.00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Thirty Five Lakh Thirty seven Thousand Five Hundred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3,53,750.00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3,53,750.00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3,53,750.00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1,76,875.00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1,06,125.00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1,06,125.00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1,06,125.00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1,06,125.00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1,06,125.00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1,06,125.00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1,06,125.00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1,06,125.00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1,06,125.00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1,06,125.00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1,06,125.00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1,06,125.00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1,06,125.00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1,76,875.00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1,76,875.00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1,06,125.00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1,76,875.00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1,06,125.00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1,76,875.00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35,37,500.00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TUSHAR PHAND</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52</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AAYPP5465G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421646964946</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SECTOR NO 25 PLOT NO ;60 NIGDI PRADHIKARAN PUNE -44</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MEGHA TUSHAR PHAND</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44</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ALKPP1298C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786850410096</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SECTOR NO 25 PLOT NO ;60 NIGDI PRADHIKARAN PUNE -44</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- 1104</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49.52</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6.32</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TUSHAR PHAND</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r>
              <w:rPr>
                <w:rFonts w:ascii="Bookman Old Style" w:hAnsi="Bookman Old Style"/>
                <w:b w:val="0"/>
                <w:bCs/>
                <w:color w:val="auto"/>
                <w:sz w:val="24"/>
                <w:szCs w:val="24"/>
              </w:rPr>
              <w:t>MRS.</w:t>
            </w:r>
            <w:proofErr w:type="gramStart"/>
            <w:r w:rsidR="00F9495D">
              <w:rPr>
                <w:rFonts w:ascii="Bookman Old Style" w:hAnsi="Bookman Old Style"/>
                <w:b w:val="0"/>
                <w:bCs/>
                <w:color w:val="auto"/>
                <w:sz w:val="24"/>
                <w:szCs w:val="24"/>
              </w:rPr>
              <w:t>.</w:t>
            </w:r>
            <w:proofErr w:type="gramEnd"/>
            <w:r>
              <w:rPr>
                <w:rFonts w:ascii="Bookman Old Style" w:hAnsi="Bookman Old Style"/>
                <w:b w:val="0"/>
                <w:bCs/>
                <w:color w:val="auto"/>
                <w:sz w:val="24"/>
                <w:szCs w:val="24"/>
              </w:rPr>
              <w:t>MEGHA TUSHAR PHAND</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