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CHANDRAKANT JOSHI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31</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AIRPJ8423F</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800554060541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UDYOG NAGAR CHICHWAD</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VISHAKHA VILAS BHAKRAO</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302 BRAHMANI APARTMENT UDYOG NAGAR CHICHWAD</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04th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3,50,000.00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Three Lakh Fifty Thousand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CHANDRAKANT JOSHI</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AIRPJ8423F</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800554060541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UDYOG NAGAR CHICHWAD</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VISHAKHA VILAS BHAKRAO</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302 BRAHMANI APARTMENT UDYOG NAGAR CHICHWAD</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- 403</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CHANDRAKANT JOSHI</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VISHAKHA VILAS BHAKRAO</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