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Phase No. </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
          <w:bCs/>
          <w:color w:val="auto"/>
          <w:sz w:val="24"/>
          <w:szCs w:val="24"/>
        </w:rPr>
        <w:tab/>
      </w:r>
      <w:r w:rsidR="00213306" w:rsidRPr="005C542C">
        <w:rPr>
          <w:rFonts w:ascii="Bookman Old Style" w:hAnsi="Bookman Old Style"/>
          <w:b/>
          <w:bCs/>
          <w:color w:val="auto"/>
          <w:sz w:val="24"/>
          <w:szCs w:val="24"/>
        </w:rPr>
        <w:fldChar w:fldCharType="begin"/>
      </w:r>
      <w:r w:rsidR="00EF2851"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00EF2851"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01st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A-102</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P52100026277</w:t>
      </w:r>
    </w:p>
    <w:p w:rsidR="00EF2851" w:rsidRPr="005C542C" w:rsidRDefault="00EF2851"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B.P./LAYOUT/RAVET/</w:t>
      </w:r>
      <w:r w:rsidR="00DA1C47" w:rsidRPr="005C542C">
        <w:rPr>
          <w:rFonts w:ascii="Bookman Old Style" w:hAnsi="Bookman Old Style"/>
          <w:b/>
          <w:bCs/>
          <w:color w:val="auto"/>
          <w:sz w:val="24"/>
          <w:szCs w:val="24"/>
        </w:rPr>
        <w:t>87</w:t>
      </w:r>
      <w:r w:rsidRPr="005C542C">
        <w:rPr>
          <w:rFonts w:ascii="Bookman Old Style" w:hAnsi="Bookman Old Style"/>
          <w:b/>
          <w:bCs/>
          <w:color w:val="auto"/>
          <w:sz w:val="24"/>
          <w:szCs w:val="24"/>
        </w:rPr>
        <w:t>/2020,DATED 20/08/2020</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2020.</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lastRenderedPageBreak/>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 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lastRenderedPageBreak/>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Pr>
          <w:rFonts w:ascii="Bookman Old Style" w:hAnsi="Bookman Old Style"/>
          <w:b/>
          <w:bCs/>
          <w:color w:val="auto"/>
          <w:sz w:val="24"/>
          <w:szCs w:val="24"/>
        </w:rPr>
        <w:t>RAMESH GUNJAL</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lastRenderedPageBreak/>
        <w:t xml:space="preserve">Age: </w:t>
      </w:r>
      <w:r>
        <w:rPr>
          <w:rFonts w:ascii="Bookman Old Style" w:eastAsia="Times New Roman" w:hAnsi="Bookman Old Style" w:cs="Times New Roman"/>
          <w:b/>
          <w:bCs/>
          <w:i w:val="0"/>
          <w:iCs w:val="0"/>
          <w:color w:val="auto"/>
          <w:sz w:val="24"/>
          <w:szCs w:val="24"/>
        </w:rPr>
        <w:t>46</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AGYPG2397J</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317475208261</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NEAR RAVET GANESH MANDRI RAVET GAVTHAN RAVET PUNE</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MANSHI RAMESH GUNJAL</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45</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Pr>
          <w:rFonts w:ascii="Bookman Old Style" w:hAnsi="Bookman Old Style"/>
          <w:b/>
          <w:bCs/>
          <w:color w:val="auto"/>
          <w:sz w:val="24"/>
          <w:szCs w:val="24"/>
        </w:rPr>
        <w:t>BQUPG3295C</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317475208261</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NEAR RAVET GANESH MANDRI RAVET GAVTHAN RAVET PUNE</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w:t>
      </w:r>
      <w:r w:rsidRPr="005C542C">
        <w:rPr>
          <w:rFonts w:ascii="Bookman Old Style" w:hAnsi="Bookman Old Style"/>
          <w:bCs/>
          <w:color w:val="auto"/>
          <w:sz w:val="24"/>
          <w:szCs w:val="24"/>
        </w:rPr>
        <w:lastRenderedPageBreak/>
        <w:t xml:space="preserve">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hereinbelow;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w:t>
      </w:r>
      <w:r w:rsidRPr="005C542C">
        <w:rPr>
          <w:rFonts w:ascii="Bookman Old Style" w:hAnsi="Bookman Old Style"/>
          <w:color w:val="auto"/>
          <w:sz w:val="24"/>
          <w:szCs w:val="24"/>
        </w:rPr>
        <w:lastRenderedPageBreak/>
        <w:t xml:space="preserve">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A-102</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Pr>
          <w:rFonts w:ascii="Bookman Old Style" w:hAnsi="Bookman Old Style"/>
          <w:b/>
          <w:bCs/>
          <w:color w:val="auto"/>
          <w:sz w:val="24"/>
          <w:szCs w:val="24"/>
        </w:rPr>
        <w:t>01st Floor</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ofthe </w:t>
      </w:r>
      <w:r w:rsidRPr="005C542C">
        <w:rPr>
          <w:rFonts w:ascii="Bookman Old Style" w:hAnsi="Bookman Old Style"/>
          <w:b/>
          <w:bCs/>
          <w:color w:val="auto"/>
          <w:sz w:val="24"/>
          <w:szCs w:val="24"/>
        </w:rPr>
        <w:t xml:space="preserve">Phase -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A-102</w:t>
      </w:r>
      <w:r w:rsidR="00933711"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01st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5C542C">
        <w:rPr>
          <w:rFonts w:ascii="Bookman Old Style" w:hAnsi="Bookman Old Style"/>
          <w:b/>
          <w:bCs/>
          <w:color w:val="auto"/>
          <w:sz w:val="24"/>
          <w:szCs w:val="24"/>
        </w:rPr>
        <w:t>Rs.</w:t>
      </w:r>
      <w:r>
        <w:rPr>
          <w:rFonts w:ascii="Bookman Old Style" w:hAnsi="Bookman Old Style"/>
          <w:b/>
          <w:bCs/>
          <w:color w:val="auto"/>
          <w:sz w:val="24"/>
          <w:szCs w:val="24"/>
        </w:rPr>
        <w:t xml:space="preserve"> 2,76,972.00</w:t>
      </w:r>
      <w:r w:rsidR="00933711" w:rsidRPr="005C542C">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Two Lakh Seventy Six Thousand Nine Hundred Seventy Two only </w:t>
      </w:r>
      <w:r w:rsidRPr="005C542C">
        <w:rPr>
          <w:rFonts w:ascii="Bookman Old Style" w:hAnsi="Bookman Old Style"/>
          <w:b/>
          <w:bCs/>
          <w:color w:val="auto"/>
          <w:sz w:val="24"/>
          <w:szCs w:val="24"/>
        </w:rPr>
        <w:t>)</w:t>
      </w:r>
      <w:r w:rsidR="00DB7D07" w:rsidRPr="005C542C">
        <w:rPr>
          <w:rFonts w:ascii="Bookman Old Style" w:hAnsi="Bookman Old Style"/>
          <w:color w:val="auto"/>
          <w:sz w:val="24"/>
          <w:szCs w:val="24"/>
        </w:rPr>
        <w:t xml:space="preserve">including Stamp Duty and Registration charges and excluding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lastRenderedPageBreak/>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w:t>
      </w:r>
      <w:r w:rsidRPr="005C542C">
        <w:rPr>
          <w:rFonts w:ascii="Bookman Old Style" w:hAnsi="Bookman Old Style"/>
          <w:color w:val="auto"/>
          <w:sz w:val="24"/>
          <w:szCs w:val="24"/>
        </w:rPr>
        <w:lastRenderedPageBreak/>
        <w:t xml:space="preserve">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Pr="005C542C">
        <w:rPr>
          <w:rFonts w:ascii="Bookman Old Style" w:hAnsi="Bookman Old Style"/>
          <w:bCs/>
          <w:color w:val="auto"/>
          <w:sz w:val="24"/>
          <w:szCs w:val="24"/>
        </w:rPr>
        <w:t>The</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A-102</w:t>
      </w:r>
      <w:r w:rsidR="00933711"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EnclosedBalcony</w:t>
      </w:r>
      <w:r w:rsidRPr="005C542C">
        <w:rPr>
          <w:rFonts w:ascii="Bookman Old Style" w:hAnsi="Bookman Old Style"/>
          <w:bCs/>
          <w:color w:val="auto"/>
          <w:sz w:val="24"/>
          <w:szCs w:val="24"/>
        </w:rPr>
        <w:t xml:space="preserve"> admeasuring</w:t>
      </w:r>
      <w:r>
        <w:rPr>
          <w:rFonts w:ascii="Bookman Old Style" w:hAnsi="Bookman Old Style"/>
          <w:b/>
          <w:bCs/>
          <w:color w:val="auto"/>
          <w:sz w:val="24"/>
          <w:szCs w:val="24"/>
        </w:rPr>
        <w:t xml:space="preserve"> 1.95</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Pr>
          <w:rFonts w:ascii="Bookman Old Style" w:hAnsi="Bookman Old Style"/>
          <w:b/>
          <w:bCs/>
          <w:color w:val="auto"/>
          <w:sz w:val="24"/>
          <w:szCs w:val="24"/>
        </w:rPr>
        <w:t xml:space="preserve"> 6.13</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01st Floor</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lastRenderedPageBreak/>
        <w:t xml:space="preserve">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064"/>
        <w:gridCol w:w="4191"/>
        <w:gridCol w:w="3395"/>
      </w:tblGrid>
      <w:tr w:rsidR="009A32AB" w:rsidRPr="005C542C"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of Execution of Agreement to Sale </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time of </w:t>
            </w:r>
            <w:r w:rsidRPr="005C542C">
              <w:rPr>
                <w:rFonts w:ascii="Bookman Old Style" w:hAnsi="Bookman Old Style" w:cs="Calibri"/>
                <w:color w:val="auto"/>
                <w:sz w:val="24"/>
                <w:szCs w:val="24"/>
                <w:lang w:val="en-US" w:eastAsia="en-US"/>
              </w:rPr>
              <w:lastRenderedPageBreak/>
              <w:t>completion of plinth</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flooring tiles work of the said Apartment.</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sidR="007933DF">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954C9" w:rsidP="00933711">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Pr="005C542C">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w:t>
      </w:r>
      <w:r w:rsidRPr="005C542C">
        <w:rPr>
          <w:rFonts w:ascii="Bookman Old Style" w:hAnsi="Bookman Old Style"/>
          <w:color w:val="auto"/>
          <w:sz w:val="24"/>
          <w:szCs w:val="24"/>
        </w:rPr>
        <w:lastRenderedPageBreak/>
        <w:t xml:space="preserve">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fail.It is pertinent to mention that the payment shall be made within a period of 7 days from the date of receipt of demand letter. Furthermore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w:t>
      </w:r>
      <w:r w:rsidRPr="005C542C">
        <w:rPr>
          <w:rFonts w:ascii="Bookman Old Style" w:hAnsi="Bookman Old Style"/>
          <w:color w:val="auto"/>
          <w:sz w:val="24"/>
          <w:szCs w:val="24"/>
        </w:rPr>
        <w:lastRenderedPageBreak/>
        <w:t xml:space="preserve">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w:t>
      </w:r>
      <w:r w:rsidRPr="005C542C">
        <w:rPr>
          <w:rFonts w:ascii="Bookman Old Style" w:hAnsi="Bookman Old Style"/>
          <w:bCs/>
          <w:color w:val="auto"/>
          <w:sz w:val="24"/>
          <w:szCs w:val="24"/>
        </w:rPr>
        <w:lastRenderedPageBreak/>
        <w:t xml:space="preserve">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w:t>
      </w:r>
      <w:r w:rsidRPr="005C542C">
        <w:rPr>
          <w:rFonts w:ascii="Bookman Old Style" w:hAnsi="Bookman Old Style"/>
          <w:bCs/>
          <w:color w:val="auto"/>
          <w:sz w:val="24"/>
          <w:szCs w:val="24"/>
        </w:rPr>
        <w:lastRenderedPageBreak/>
        <w:t xml:space="preserve">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deductingGST Amount andagreed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lastRenderedPageBreak/>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shall form Apartment Condominium of for the </w:t>
      </w:r>
      <w:r w:rsidRPr="005C542C">
        <w:rPr>
          <w:rFonts w:ascii="Bookman Old Style" w:hAnsi="Bookman Old Style"/>
          <w:bCs/>
          <w:color w:val="auto"/>
          <w:sz w:val="24"/>
          <w:szCs w:val="24"/>
        </w:rPr>
        <w:lastRenderedPageBreak/>
        <w:t xml:space="preserve">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w:t>
      </w:r>
      <w:r w:rsidRPr="005C542C">
        <w:rPr>
          <w:rFonts w:ascii="Bookman Old Style" w:hAnsi="Bookman Old Style"/>
          <w:bCs/>
          <w:color w:val="auto"/>
          <w:sz w:val="24"/>
          <w:szCs w:val="24"/>
        </w:rPr>
        <w:lastRenderedPageBreak/>
        <w:t xml:space="preserve">common amenities, etc. 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lastRenderedPageBreak/>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and until the Association of Apartment Owners is formed and registered and the said land and building/s or the administration of the building/s is 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w:t>
      </w:r>
      <w:r w:rsidRPr="005C542C">
        <w:rPr>
          <w:rFonts w:ascii="Bookman Old Style" w:hAnsi="Bookman Old Style"/>
          <w:color w:val="auto"/>
          <w:sz w:val="24"/>
          <w:szCs w:val="24"/>
        </w:rPr>
        <w:lastRenderedPageBreak/>
        <w:t xml:space="preserve">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w:t>
      </w:r>
      <w:r w:rsidRPr="005C542C">
        <w:rPr>
          <w:rFonts w:ascii="Bookman Old Style" w:hAnsi="Bookman Old Style"/>
          <w:color w:val="auto"/>
          <w:sz w:val="24"/>
          <w:szCs w:val="24"/>
        </w:rPr>
        <w:lastRenderedPageBreak/>
        <w:t xml:space="preserve">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w:t>
      </w:r>
      <w:r w:rsidRPr="005C542C">
        <w:rPr>
          <w:rFonts w:ascii="Bookman Old Style" w:hAnsi="Bookman Old Style"/>
          <w:color w:val="auto"/>
          <w:sz w:val="24"/>
          <w:szCs w:val="24"/>
        </w:rPr>
        <w:lastRenderedPageBreak/>
        <w:t>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The areas described in definition clause herein above state common areas and facilities and which shall be for the more beneficial use and enjoyment in common with other</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w:t>
      </w:r>
      <w:r w:rsidRPr="005C542C">
        <w:rPr>
          <w:rFonts w:ascii="Bookman Old Style" w:hAnsi="Bookman Old Style"/>
          <w:color w:val="auto"/>
          <w:sz w:val="24"/>
          <w:szCs w:val="24"/>
        </w:rPr>
        <w:lastRenderedPageBreak/>
        <w:t xml:space="preserve">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w:t>
      </w:r>
      <w:r w:rsidRPr="005C542C">
        <w:rPr>
          <w:rFonts w:ascii="Bookman Old Style" w:hAnsi="Bookman Old Style"/>
          <w:color w:val="auto"/>
          <w:sz w:val="24"/>
        </w:rPr>
        <w:lastRenderedPageBreak/>
        <w:t>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EF2851">
      <w:pPr>
        <w:spacing w:after="0" w:line="276" w:lineRule="auto"/>
        <w:ind w:left="0" w:right="13"/>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w:t>
      </w:r>
      <w:r w:rsidRPr="005C542C">
        <w:rPr>
          <w:rFonts w:ascii="Bookman Old Style" w:hAnsi="Bookman Old Style"/>
          <w:color w:val="auto"/>
          <w:sz w:val="24"/>
        </w:rPr>
        <w:lastRenderedPageBreak/>
        <w:t>require for giving effect to and/or enforcing the said restriction covenants and stipulations.</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w:t>
      </w:r>
      <w:r w:rsidRPr="005C542C">
        <w:rPr>
          <w:rFonts w:ascii="Bookman Old Style" w:hAnsi="Bookman Old Style"/>
          <w:bCs/>
          <w:color w:val="auto"/>
          <w:sz w:val="24"/>
          <w:szCs w:val="24"/>
        </w:rPr>
        <w:lastRenderedPageBreak/>
        <w:t>abide by the rules and regulations of PCMC under which the present development permission is granted.</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EF2851">
      <w:pPr>
        <w:spacing w:after="0" w:line="276" w:lineRule="auto"/>
        <w:ind w:left="0" w:right="13"/>
        <w:rPr>
          <w:rFonts w:ascii="Bookman Old Style" w:hAnsi="Bookman Old Style"/>
          <w:bCs/>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w:t>
      </w:r>
      <w:r w:rsidRPr="005C542C">
        <w:rPr>
          <w:rFonts w:ascii="Bookman Old Style" w:hAnsi="Bookman Old Style"/>
          <w:color w:val="auto"/>
          <w:sz w:val="24"/>
          <w:szCs w:val="24"/>
        </w:rPr>
        <w:lastRenderedPageBreak/>
        <w:t xml:space="preserve">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EF2851">
      <w:pPr>
        <w:spacing w:after="48"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EF2851">
      <w:pPr>
        <w:spacing w:after="0" w:line="240" w:lineRule="auto"/>
        <w:ind w:left="0" w:hanging="540"/>
        <w:rPr>
          <w:rFonts w:ascii="Bookman Old Style" w:hAnsi="Bookman Old Style"/>
          <w:color w:val="auto"/>
          <w:sz w:val="24"/>
          <w:szCs w:val="24"/>
          <w:u w:val="sing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w:t>
      </w:r>
      <w:r w:rsidRPr="005C542C">
        <w:rPr>
          <w:rFonts w:ascii="Bookman Old Style" w:hAnsi="Bookman Old Style"/>
          <w:color w:val="auto"/>
          <w:sz w:val="24"/>
          <w:szCs w:val="24"/>
        </w:rPr>
        <w:lastRenderedPageBreak/>
        <w:t xml:space="preserve">perfect any right to be created or transferred hereunder or pursuant to any such transaction.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Pr>
          <w:rFonts w:ascii="Bookman Old Style" w:hAnsi="Bookman Old Style"/>
          <w:b/>
          <w:bCs/>
          <w:color w:val="auto"/>
          <w:sz w:val="24"/>
          <w:szCs w:val="24"/>
        </w:rPr>
        <w:t>RAMESH GUNJAL</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46</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AGYPG2397J</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317475208261</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NEAR RAVET GANESH MANDRI RAVET GAVTHAN RAVET PUNE</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MANSHI RAMESH GUNJAL</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45</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Pr>
          <w:rFonts w:ascii="Bookman Old Style" w:hAnsi="Bookman Old Style"/>
          <w:b/>
          <w:bCs/>
          <w:color w:val="auto"/>
          <w:sz w:val="24"/>
          <w:szCs w:val="24"/>
        </w:rPr>
        <w:t>BQUPG3295C</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317475208261</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NEAR RAVET GANESH MANDRI RAVET GAVTHAN RAVET PUNE</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w:t>
      </w:r>
      <w:r w:rsidRPr="005C542C">
        <w:rPr>
          <w:rFonts w:ascii="Bookman Old Style" w:hAnsi="Bookman Old Style"/>
          <w:color w:val="auto"/>
          <w:sz w:val="24"/>
          <w:szCs w:val="24"/>
        </w:rPr>
        <w:lastRenderedPageBreak/>
        <w:t xml:space="preserve">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spacing w:after="0" w:line="240" w:lineRule="auto"/>
        <w:ind w:left="0"/>
        <w:rPr>
          <w:rFonts w:ascii="Bookman Old Style" w:hAnsi="Bookman Old Style"/>
          <w:b/>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3%(out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3%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EF2851">
      <w:pPr>
        <w:pStyle w:val="Normal12pt"/>
        <w:numPr>
          <w:ilvl w:val="0"/>
          <w:numId w:val="0"/>
        </w:numPr>
        <w:tabs>
          <w:tab w:val="clear" w:pos="360"/>
        </w:tabs>
        <w:ind w:left="180"/>
        <w:rPr>
          <w:rFonts w:ascii="Bookman Old Style" w:hAnsi="Bookman Old Sty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EF2851">
      <w:pPr>
        <w:spacing w:after="0" w:line="240" w:lineRule="auto"/>
        <w:ind w:left="0" w:hanging="900"/>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by the Promoter shall not be construed as the waiver on the part of the Promoter of any breach or non-compliance of any of the terms and conditions,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nor shall the same in any manner prejudice the rights of the Promoter.</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DECLARATION BY </w:t>
      </w:r>
      <w:r w:rsidR="007933DF">
        <w:rPr>
          <w:rFonts w:ascii="Bookman Old Style" w:hAnsi="Bookman Old Style"/>
          <w:b/>
          <w:bCs/>
          <w:color w:val="auto"/>
          <w:sz w:val="24"/>
          <w:szCs w:val="24"/>
          <w:u w:val="single"/>
        </w:rPr>
        <w:t>ALLOTTEE</w:t>
      </w:r>
    </w:p>
    <w:p w:rsidR="00EF2851" w:rsidRPr="005C542C" w:rsidRDefault="00EF2851" w:rsidP="00EF2851">
      <w:pPr>
        <w:numPr>
          <w:ilvl w:val="0"/>
          <w:numId w:val="1"/>
        </w:numPr>
        <w:spacing w:after="0" w:line="240" w:lineRule="auto"/>
        <w:ind w:left="0" w:right="13" w:hanging="540"/>
        <w:rPr>
          <w:rFonts w:ascii="Bookman Old Style" w:hAnsi="Bookman Old Style"/>
          <w:color w:val="auto"/>
        </w:rPr>
      </w:pPr>
      <w:r w:rsidRPr="005C542C">
        <w:rPr>
          <w:rFonts w:ascii="Bookman Old Style" w:hAnsi="Bookman Old Style"/>
          <w:bCs/>
          <w:color w:val="auto"/>
        </w:rPr>
        <w:t xml:space="preserve">The </w:t>
      </w:r>
      <w:r w:rsidR="007933DF">
        <w:rPr>
          <w:rFonts w:ascii="Bookman Old Style" w:hAnsi="Bookman Old Style"/>
          <w:bCs/>
          <w:color w:val="auto"/>
        </w:rPr>
        <w:t>Allottee</w:t>
      </w:r>
      <w:r w:rsidRPr="005C542C">
        <w:rPr>
          <w:rFonts w:ascii="Bookman Old Style" w:hAnsi="Bookman Old Style"/>
          <w:bCs/>
          <w:color w:val="auto"/>
        </w:rPr>
        <w:t xml:space="preserve">/s declares hereby that he/ she/ they has/ have read </w:t>
      </w:r>
      <w:r w:rsidRPr="005C542C">
        <w:rPr>
          <w:rFonts w:ascii="Bookman Old Style" w:hAnsi="Bookman Old Style"/>
          <w:bCs/>
          <w:color w:val="auto"/>
          <w:sz w:val="24"/>
          <w:szCs w:val="24"/>
        </w:rPr>
        <w:t>and</w:t>
      </w:r>
      <w:r w:rsidRPr="005C542C">
        <w:rPr>
          <w:rFonts w:ascii="Bookman Old Style" w:hAnsi="Bookman Old Style"/>
          <w:bCs/>
          <w:color w:val="auto"/>
        </w:rPr>
        <w:t xml:space="preserve"> fully understood and agreed to the contents of this agreement and thereafter the same has been executed by the </w:t>
      </w:r>
      <w:r w:rsidR="007933DF">
        <w:rPr>
          <w:rFonts w:ascii="Bookman Old Style" w:hAnsi="Bookman Old Style"/>
          <w:bCs/>
          <w:color w:val="auto"/>
        </w:rPr>
        <w:t>Allottee</w:t>
      </w:r>
      <w:r w:rsidRPr="005C542C">
        <w:rPr>
          <w:rFonts w:ascii="Bookman Old Style" w:hAnsi="Bookman Old Style"/>
          <w:bCs/>
          <w:color w:val="auto"/>
        </w:rPr>
        <w:t>/s.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INTERPRETATION: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section headings in this Agreement are for convenient reference only </w:t>
      </w:r>
      <w:r w:rsidRPr="005C542C">
        <w:rPr>
          <w:rFonts w:ascii="Bookman Old Style" w:hAnsi="Bookman Old Style"/>
          <w:bCs/>
          <w:color w:val="auto"/>
          <w:sz w:val="24"/>
          <w:szCs w:val="24"/>
        </w:rPr>
        <w:t>and</w:t>
      </w:r>
      <w:r w:rsidRPr="005C542C">
        <w:rPr>
          <w:rFonts w:ascii="Bookman Old Style" w:hAnsi="Bookman Old Style"/>
          <w:color w:val="auto"/>
          <w:sz w:val="24"/>
          <w:szCs w:val="24"/>
        </w:rPr>
        <w:t xml:space="preserve"> shall be given no substantive or interpretive effect.</w:t>
      </w:r>
    </w:p>
    <w:p w:rsidR="00EF2851" w:rsidRPr="005C542C" w:rsidRDefault="00EF2851" w:rsidP="00EF2851">
      <w:pPr>
        <w:pStyle w:val="ListParagraph"/>
        <w:spacing w:line="240" w:lineRule="auto"/>
        <w:ind w:left="18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Use of singular shall include the plural and vice versa and any one gender includes the other gender.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All the dates and periods shall be determined by reference to the Gregorian calendar.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Reference to any party to this agreement includes his/her/its heirs, executors, administrators, successorsand permitted assigns.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hanging="1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SCHEDULE-A</w:t>
      </w:r>
    </w:p>
    <w:p w:rsidR="00EF2851" w:rsidRPr="005C542C" w:rsidRDefault="00EF2851" w:rsidP="00EF2851">
      <w:pPr>
        <w:spacing w:after="0" w:line="276" w:lineRule="auto"/>
        <w:ind w:left="0"/>
        <w:jc w:val="center"/>
        <w:rPr>
          <w:rFonts w:ascii="Bookman Old Style" w:hAnsi="Bookman Old Style"/>
          <w:color w:val="auto"/>
          <w:sz w:val="24"/>
          <w:szCs w:val="24"/>
        </w:rPr>
      </w:pPr>
      <w:r w:rsidRPr="005C542C">
        <w:rPr>
          <w:rFonts w:ascii="Bookman Old Style" w:hAnsi="Bookman Old Style"/>
          <w:color w:val="auto"/>
          <w:sz w:val="24"/>
          <w:szCs w:val="24"/>
        </w:rPr>
        <w:t>[DESCRIPTION OF THESAIDLAND/PROJECT LAND]</w:t>
      </w:r>
    </w:p>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ALL THE PIECE AND PARCEL OF</w:t>
      </w:r>
      <w:r w:rsidRPr="005C542C">
        <w:rPr>
          <w:rFonts w:ascii="Bookman Old Style" w:hAnsi="Bookman Old Style"/>
          <w:bCs/>
          <w:color w:val="auto"/>
          <w:sz w:val="24"/>
          <w:szCs w:val="24"/>
        </w:rPr>
        <w:t xml:space="preserve"> land admeasuring </w:t>
      </w:r>
      <w:r w:rsidRPr="005C542C">
        <w:rPr>
          <w:rFonts w:ascii="Bookman Old Style" w:hAnsi="Bookman Old Style"/>
          <w:color w:val="auto"/>
          <w:sz w:val="24"/>
          <w:szCs w:val="24"/>
        </w:rPr>
        <w:t xml:space="preserve">about </w:t>
      </w:r>
      <w:bookmarkStart w:id="3" w:name="_Hlk50633948"/>
      <w:r w:rsidRPr="005C542C">
        <w:rPr>
          <w:rFonts w:ascii="Bookman Old Style" w:hAnsi="Bookman Old Style"/>
          <w:b/>
          <w:bCs/>
          <w:color w:val="auto"/>
          <w:sz w:val="24"/>
          <w:szCs w:val="24"/>
        </w:rPr>
        <w:t>00H 60.19R i.e. 6019 Square Meters</w:t>
      </w:r>
      <w:bookmarkEnd w:id="3"/>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w:t>
      </w:r>
      <w:r w:rsidRPr="005C542C">
        <w:rPr>
          <w:rFonts w:ascii="Bookman Old Style" w:hAnsi="Bookman Old Style"/>
          <w:color w:val="auto"/>
          <w:sz w:val="24"/>
          <w:szCs w:val="24"/>
        </w:rPr>
        <w:lastRenderedPageBreak/>
        <w:t xml:space="preserve">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District: </w:t>
      </w:r>
      <w:r w:rsidRPr="005C542C">
        <w:rPr>
          <w:rFonts w:ascii="Bookman Old Style" w:hAnsi="Bookman Old Style"/>
          <w:b/>
          <w:color w:val="auto"/>
          <w:sz w:val="24"/>
          <w:szCs w:val="24"/>
        </w:rPr>
        <w:t>Pune</w:t>
      </w:r>
      <w:r w:rsidRPr="005C542C">
        <w:rPr>
          <w:rFonts w:ascii="Bookman Old Style" w:hAnsi="Bookman Old Style"/>
          <w:color w:val="auto"/>
          <w:sz w:val="24"/>
          <w:szCs w:val="24"/>
        </w:rPr>
        <w:t xml:space="preserve"> within the local limits of Pimpri Chinchwad Municipal Corporation and within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A-102</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01st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213306" w:rsidRPr="005C542C">
        <w:rPr>
          <w:rFonts w:ascii="Bookman Old Style" w:hAnsi="Bookman Old Style"/>
          <w:b/>
          <w:color w:val="auto"/>
          <w:sz w:val="24"/>
          <w:szCs w:val="24"/>
        </w:rPr>
        <w:fldChar w:fldCharType="begin"/>
      </w:r>
      <w:r w:rsidRPr="005C542C">
        <w:rPr>
          <w:rFonts w:ascii="Bookman Old Style" w:hAnsi="Bookman Old Style"/>
          <w:b/>
          <w:color w:val="auto"/>
          <w:sz w:val="24"/>
          <w:szCs w:val="24"/>
        </w:rPr>
        <w:instrText xml:space="preserve"> MERGEFIELD M_18 </w:instrText>
      </w:r>
      <w:r w:rsidR="00213306" w:rsidRPr="005C542C">
        <w:rPr>
          <w:rFonts w:ascii="Bookman Old Style" w:hAnsi="Bookman Old Style"/>
          <w:b/>
          <w:color w:val="auto"/>
          <w:sz w:val="24"/>
          <w:szCs w:val="24"/>
        </w:rPr>
        <w:fldChar w:fldCharType="separate"/>
      </w:r>
      <w:r w:rsidRPr="005C542C">
        <w:rPr>
          <w:rFonts w:ascii="Bookman Old Style" w:hAnsi="Bookman Old Style"/>
          <w:b/>
          <w:noProof/>
          <w:color w:val="auto"/>
          <w:sz w:val="24"/>
          <w:szCs w:val="24"/>
        </w:rPr>
        <w:t>A</w:t>
      </w:r>
      <w:r w:rsidR="00213306" w:rsidRPr="005C542C">
        <w:rPr>
          <w:rFonts w:ascii="Bookman Old Style" w:hAnsi="Bookman Old Style"/>
          <w:b/>
          <w:color w:val="auto"/>
          <w:sz w:val="24"/>
          <w:szCs w:val="24"/>
        </w:rPr>
        <w:fldChar w:fldCharType="end"/>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00213306"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Pr>
          <w:rFonts w:ascii="Bookman Old Style" w:hAnsi="Bookman Old Style"/>
          <w:b/>
          <w:bCs/>
          <w:color w:val="auto"/>
          <w:sz w:val="24"/>
          <w:szCs w:val="24"/>
        </w:rPr>
        <w:t xml:space="preserve"> 6.13</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5C542C" w:rsidRDefault="005C542C">
      <w:pPr>
        <w:spacing w:after="200" w:line="276" w:lineRule="auto"/>
        <w:ind w:left="0"/>
        <w:jc w:val="left"/>
        <w:rPr>
          <w:rFonts w:ascii="Bookman Old Style" w:hAnsi="Bookman Old Style"/>
          <w:b/>
          <w:bCs/>
          <w:color w:val="auto"/>
          <w:szCs w:val="24"/>
          <w:u w:val="single"/>
        </w:rPr>
      </w:pPr>
      <w:r>
        <w:rPr>
          <w:rFonts w:ascii="Bookman Old Style" w:hAnsi="Bookman Old Style"/>
          <w:b/>
          <w:bCs/>
          <w:color w:val="auto"/>
          <w:szCs w:val="24"/>
          <w:u w:val="single"/>
        </w:rPr>
        <w:br w:type="page"/>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r w:rsidRPr="005C542C">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Pr>
                <w:rFonts w:ascii="Bookman Old Style" w:hAnsi="Bookman Old Style"/>
                <w:b/>
                <w:bCs/>
                <w:color w:val="auto"/>
                <w:sz w:val="24"/>
                <w:szCs w:val="24"/>
              </w:rPr>
              <w:t>RAMESH GUNJAL</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b w:val="0"/>
                <w:bCs/>
                <w:color w:val="auto"/>
                <w:sz w:val="24"/>
                <w:szCs w:val="24"/>
              </w:rPr>
              <w:t>.</w:t>
            </w:r>
            <w:r>
              <w:rPr>
                <w:rFonts w:ascii="Bookman Old Style" w:hAnsi="Bookman Old Style"/>
                <w:b w:val="0"/>
                <w:bCs/>
                <w:color w:val="auto"/>
                <w:sz w:val="24"/>
                <w:szCs w:val="24"/>
              </w:rPr>
              <w:t>MANSHI RAMESH GUNJAL</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EF2851" w:rsidRPr="005C542C" w:rsidRDefault="00EF2851" w:rsidP="00EF2851">
      <w:pPr>
        <w:spacing w:after="0" w:line="276" w:lineRule="auto"/>
        <w:ind w:left="0"/>
        <w:jc w:val="center"/>
        <w:rPr>
          <w:rFonts w:ascii="Bookman Old Style" w:hAnsi="Bookman Old Style"/>
          <w:bCs/>
          <w:color w:val="auto"/>
          <w:sz w:val="24"/>
          <w:szCs w:val="24"/>
        </w:rPr>
      </w:pPr>
      <w:bookmarkStart w:id="4" w:name="_GoBack"/>
      <w:bookmarkEnd w:id="4"/>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noProof/>
          <w:color w:val="auto"/>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450" w:right="-270"/>
        <w:rPr>
          <w:noProof/>
          <w:color w:val="auto"/>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ANNEXURE-C1</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[LAY OUT OF THE PROJECT]</w:t>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ANNEXURE-C2 + C3</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color w:val="auto"/>
          <w:sz w:val="24"/>
          <w:szCs w:val="24"/>
        </w:rPr>
        <w:t>[BUILDING PLAN MAP + OPEN SPACE MAP OF PROJECT]</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Cs/>
          <w:color w:val="auto"/>
          <w:sz w:val="24"/>
          <w:szCs w:val="24"/>
        </w:rPr>
        <w:br w:type="page"/>
      </w:r>
      <w:r w:rsidRPr="005C542C">
        <w:rPr>
          <w:rFonts w:ascii="Bookman Old Style" w:hAnsi="Bookman Old Style"/>
          <w:b/>
          <w:bCs/>
          <w:color w:val="auto"/>
          <w:sz w:val="24"/>
          <w:szCs w:val="24"/>
          <w:u w:val="single"/>
        </w:rPr>
        <w:lastRenderedPageBreak/>
        <w:t>ANNEXURE-D</w:t>
      </w:r>
    </w:p>
    <w:p w:rsidR="00091E6F" w:rsidRPr="005C542C" w:rsidRDefault="00091E6F" w:rsidP="00091E6F">
      <w:pPr>
        <w:ind w:left="-426"/>
        <w:rPr>
          <w:noProof/>
          <w:color w:val="auto"/>
          <w:lang w:val="en-US" w:eastAsia="en-US"/>
        </w:rPr>
      </w:pPr>
      <w:r w:rsidRPr="005C542C">
        <w:rPr>
          <w:rFonts w:ascii="Bookman Old Style" w:hAnsi="Bookman Old Style"/>
          <w:bCs/>
          <w:color w:val="auto"/>
          <w:sz w:val="24"/>
          <w:szCs w:val="24"/>
        </w:rPr>
        <w:t xml:space="preserve">                           [MAP </w:t>
      </w:r>
      <w:r w:rsidR="00EF2851" w:rsidRPr="005C542C">
        <w:rPr>
          <w:rFonts w:ascii="Bookman Old Style" w:hAnsi="Bookman Old Style"/>
          <w:bCs/>
          <w:color w:val="auto"/>
          <w:sz w:val="24"/>
          <w:szCs w:val="24"/>
        </w:rPr>
        <w:t>OF APARTMENT UNDER SALE]</w:t>
      </w:r>
    </w:p>
    <w:p w:rsidR="00091E6F" w:rsidRPr="005C542C" w:rsidRDefault="00091E6F" w:rsidP="00091E6F">
      <w:pPr>
        <w:ind w:left="-426"/>
        <w:rPr>
          <w:color w:val="auto"/>
        </w:rPr>
      </w:pPr>
      <w:r w:rsidRPr="005C542C">
        <w:rPr>
          <w:noProof/>
          <w:color w:val="auto"/>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8696582" cy="5734558"/>
                    </a:xfrm>
                    <a:prstGeom prst="rect">
                      <a:avLst/>
                    </a:prstGeom>
                  </pic:spPr>
                </pic:pic>
              </a:graphicData>
            </a:graphic>
          </wp:inline>
        </w:drawing>
      </w:r>
    </w:p>
    <w:p w:rsidR="00EF2851" w:rsidRPr="005C542C" w:rsidRDefault="00EF2851" w:rsidP="00091E6F">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ANNEXURE-E</w:t>
      </w:r>
    </w:p>
    <w:p w:rsidR="00EF2851" w:rsidRPr="005C542C" w:rsidRDefault="00EF2851" w:rsidP="00EF2851">
      <w:pPr>
        <w:spacing w:after="160" w:line="276" w:lineRule="auto"/>
        <w:ind w:left="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w:t>
      </w:r>
      <w:bookmarkStart w:id="5" w:name="_Hlk50634128"/>
      <w:r w:rsidRPr="005C542C">
        <w:rPr>
          <w:rFonts w:ascii="Bookman Old Style" w:hAnsi="Bookman Old Style"/>
          <w:bCs/>
          <w:color w:val="auto"/>
          <w:sz w:val="24"/>
          <w:szCs w:val="24"/>
          <w:u w:val="single"/>
        </w:rPr>
        <w:t>SPECIFICATION OF THE APARTMENT AND COMMON AMENITIES</w:t>
      </w:r>
      <w:bookmarkEnd w:id="5"/>
      <w:r w:rsidRPr="005C542C">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AMENITIES</w:t>
            </w:r>
          </w:p>
          <w:p w:rsidR="00EF2851" w:rsidRPr="005C542C" w:rsidRDefault="00EF2851" w:rsidP="00933711">
            <w:pPr>
              <w:spacing w:after="0" w:line="240" w:lineRule="auto"/>
              <w:ind w:left="0"/>
              <w:jc w:val="center"/>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ELECTRICAL CAR CHARCHING POINTS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GARDAGE CHUTE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DESIGNER LOBBY AREA WITH ACCESS CONTROL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INSTEAD OF A PRESENTATION FROOM WRITE IT AS A MULTIPURPOSE HALL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COFFEE TABLE – IN LAWN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WASHROOM – (IN COMMON AREAS)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SENSORY LEARNING OUTDOOR PLAY </w:t>
            </w:r>
            <w:r w:rsidRPr="005C542C">
              <w:rPr>
                <w:rFonts w:asciiTheme="majorHAnsi" w:hAnsiTheme="majorHAnsi" w:cstheme="majorHAnsi"/>
                <w:color w:val="auto"/>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lastRenderedPageBreak/>
              <w:t xml:space="preserve">PROVISION FOR MUSIC SYSTEM – (CLUB </w:t>
            </w:r>
            <w:r w:rsidRPr="005C542C">
              <w:rPr>
                <w:rFonts w:asciiTheme="majorHAnsi" w:hAnsiTheme="majorHAnsi" w:cstheme="majorHAnsi"/>
                <w:color w:val="auto"/>
                <w:sz w:val="24"/>
                <w:szCs w:val="24"/>
              </w:rPr>
              <w:lastRenderedPageBreak/>
              <w:t>HOUSE)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CHARGING POINTS – (PUT IT IN TARRECE AMENITIES)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CLUB HOUSE WITH MULTI PERPOSE HALL (PUT THIS IN PROJECT AMENITIES)</w:t>
            </w:r>
          </w:p>
        </w:tc>
      </w:tr>
      <w:tr w:rsidR="00EF2851" w:rsidRPr="005C542C"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TILES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DADO TILES IN WASHROOM AND ABOVE  KITCHEN PLATFORM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FLOORING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WOODEN TEXTURE VITRIFIED TILES IN MASTER BEDROOM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ANTI-SKID FLOOR TILES IN WASHROOM, TOILET, AND</w:t>
            </w:r>
          </w:p>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VITRIFIED FLOORING</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AC PROVISION IN MASTER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ALL ELECTRICAL POINTS AS PER ELECTRICAL LAYOUT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4A014B">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ECO FEATURE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SEWAGE TREATMENT PLANT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5C542C" w:rsidRDefault="00EF2851" w:rsidP="00933711">
            <w:pPr>
              <w:spacing w:after="0" w:line="240" w:lineRule="auto"/>
              <w:ind w:left="61"/>
              <w:jc w:val="center"/>
              <w:rPr>
                <w:rFonts w:ascii="Calibri" w:hAnsi="Calibri"/>
                <w:color w:val="auto"/>
                <w:sz w:val="24"/>
                <w:szCs w:val="24"/>
                <w:lang w:val="en-US" w:eastAsia="en-US"/>
              </w:rPr>
            </w:pPr>
            <w:r w:rsidRPr="005C542C">
              <w:rPr>
                <w:rFonts w:ascii="Calibri" w:hAnsi="Calibri"/>
                <w:b/>
                <w:bCs/>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FULLY OPENABLE FRENCH DOOR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STAR GAZING ARENA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BARBEQUE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KIDS PLAY ZONE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GIANT LAWN CHESS SET.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GAZEBO</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FINESS WORKOUT ZONE</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PLUMBING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INTELLIGENT PLUMBING WITH </w:t>
            </w:r>
            <w:r w:rsidRPr="005C542C">
              <w:rPr>
                <w:rFonts w:ascii="Calibri" w:hAnsi="Calibri"/>
                <w:color w:val="auto"/>
                <w:sz w:val="24"/>
                <w:szCs w:val="24"/>
                <w:lang w:val="en-US" w:eastAsia="en-US"/>
              </w:rPr>
              <w:lastRenderedPageBreak/>
              <w:t>CONCEALED PIPES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SANITARY AND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SIMPOLO OR EQUIVALENT MAKE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GEYSER PROVISION IN ONE BATHROOM</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GRANITE DOOR FRAME WITH 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CPVC PLUMBING AND SANITARY WARE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UPTO 7’ HEIGHT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EXHAUST FAN PROVISION AND ELECTRIC BOILER POINT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SOLAR WATER HEATER IN MASTER TOILET</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ELECTRICAL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CONCEALED FIRE RETARDANT LOW SMOKE COPPER WIRES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CIRCUIT BREAKER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TV AND TELEPHONE POINTS IN LIVING AND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MODULAR SWITCHES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SPLIT AC PROVISION IN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FRIDGE, OVEN AND FOOD PROCESSOR POINT IN KITCHEN</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EXHAUST FAN IN KITCHEN AND 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213306" w:rsidP="00933711">
            <w:pPr>
              <w:spacing w:after="0" w:line="240" w:lineRule="auto"/>
              <w:ind w:left="155"/>
              <w:jc w:val="left"/>
              <w:rPr>
                <w:rFonts w:ascii="Calibri" w:hAnsi="Calibri"/>
                <w:b/>
                <w:bCs/>
                <w:color w:val="auto"/>
                <w:sz w:val="24"/>
                <w:szCs w:val="24"/>
                <w:lang w:val="en-US" w:eastAsia="en-US"/>
              </w:rPr>
            </w:pPr>
            <w:r>
              <w:rPr>
                <w:rFonts w:ascii="Calibri" w:hAnsi="Calibri"/>
                <w:b/>
                <w:bCs/>
                <w:noProof/>
                <w:color w:val="auto"/>
                <w:sz w:val="24"/>
                <w:szCs w:val="24"/>
                <w:lang w:val="en-US" w:eastAsia="en-US"/>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Pr>
                <w:rFonts w:ascii="Calibri" w:hAnsi="Calibri"/>
                <w:b/>
                <w:bCs/>
                <w:noProof/>
                <w:color w:val="auto"/>
                <w:sz w:val="24"/>
                <w:szCs w:val="24"/>
                <w:lang w:val="en-US" w:eastAsia="en-US"/>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B7D07" w:rsidRDefault="00DB7D07" w:rsidP="00EF2851">
                        <w:pPr>
                          <w:spacing w:before="40"/>
                          <w:ind w:left="20"/>
                          <w:rPr>
                            <w:i/>
                            <w:sz w:val="44"/>
                          </w:rPr>
                        </w:pPr>
                        <w:r>
                          <w:rPr>
                            <w:i/>
                            <w:u w:val="single"/>
                          </w:rPr>
                          <w:t>Page</w:t>
                        </w:r>
                        <w:r>
                          <w:rPr>
                            <w:i/>
                            <w:sz w:val="44"/>
                            <w:u w:val="single"/>
                          </w:rPr>
                          <w:t>46</w:t>
                        </w:r>
                      </w:p>
                    </w:txbxContent>
                  </v:textbox>
                  <w10:wrap anchorx="page" anchory="page"/>
                </v:shape>
              </w:pict>
            </w:r>
            <w:r w:rsidR="00EF2851" w:rsidRPr="005C542C">
              <w:rPr>
                <w:rFonts w:ascii="Calibri" w:hAnsi="Calibri"/>
                <w:b/>
                <w:bCs/>
                <w:color w:val="auto"/>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F2851" w:rsidP="004A014B">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SAFETY&amp;SECURITY</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FIRE FIGHTING SYSTEM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POWER BACK – UP FOR THE COMMON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CCTV SURVEILLANCE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MYGATE AAP</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3-TIER SECURITY SYSTEM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64"/>
              <w:jc w:val="left"/>
              <w:rPr>
                <w:rFonts w:ascii="Calibri" w:hAnsi="Calibri"/>
                <w:color w:val="auto"/>
                <w:sz w:val="24"/>
                <w:szCs w:val="24"/>
                <w:lang w:val="en-US" w:eastAsia="en-US"/>
              </w:rPr>
            </w:pPr>
          </w:p>
        </w:tc>
      </w:tr>
    </w:tbl>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spacing w:after="0" w:line="240" w:lineRule="auto"/>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 E C L A R A T I O N</w:t>
      </w:r>
    </w:p>
    <w:p w:rsidR="00EF2851" w:rsidRPr="005C542C" w:rsidRDefault="00EF2851" w:rsidP="00EF2851">
      <w:pPr>
        <w:pStyle w:val="PlainText"/>
        <w:contextualSpacing/>
        <w:jc w:val="both"/>
        <w:rPr>
          <w:rFonts w:ascii="Bookman Old Style" w:hAnsi="Bookman Old Style"/>
          <w:bCs/>
          <w:sz w:val="24"/>
          <w:szCs w:val="24"/>
        </w:rPr>
      </w:pPr>
    </w:p>
    <w:p w:rsidR="00EF2851" w:rsidRPr="005C542C" w:rsidRDefault="00EF2851" w:rsidP="00EF2851">
      <w:pPr>
        <w:spacing w:after="0" w:line="240" w:lineRule="auto"/>
        <w:ind w:left="0"/>
        <w:rPr>
          <w:rFonts w:ascii="Bookman Old Style" w:hAnsi="Bookman Old Style"/>
          <w:bCs/>
          <w:color w:val="auto"/>
          <w:sz w:val="24"/>
          <w:szCs w:val="24"/>
        </w:rPr>
      </w:pPr>
      <w:r w:rsidRPr="005C542C">
        <w:rPr>
          <w:rFonts w:ascii="Bookman Old Style" w:hAnsi="Bookman Old Style"/>
          <w:b/>
          <w:color w:val="auto"/>
          <w:sz w:val="24"/>
          <w:szCs w:val="24"/>
          <w:u w:val="single"/>
        </w:rPr>
        <w:lastRenderedPageBreak/>
        <w:t xml:space="preserve">M/S. KRISALA ASSOCIATES </w:t>
      </w:r>
      <w:r w:rsidRPr="005C542C">
        <w:rPr>
          <w:rFonts w:ascii="Bookman Old Style" w:hAnsi="Bookman Old Style"/>
          <w:color w:val="auto"/>
          <w:sz w:val="24"/>
          <w:szCs w:val="24"/>
        </w:rPr>
        <w:t>through its partner</w:t>
      </w:r>
      <w:r w:rsidRPr="005C542C">
        <w:rPr>
          <w:rFonts w:ascii="Bookman Old Style" w:hAnsi="Bookman Old Style"/>
          <w:bCs/>
          <w:color w:val="auto"/>
          <w:sz w:val="24"/>
          <w:szCs w:val="24"/>
        </w:rPr>
        <w:t xml:space="preserve">, do hereby state and declare that I have presented document in the office of Sub-Registrar, Haveli for registration. I state that consenting party No. 1 to 14 namely Smt. Pramila Dhanajay Jadhav and others have executed various </w:t>
      </w:r>
      <w:r w:rsidRPr="005C542C">
        <w:rPr>
          <w:rFonts w:ascii="Bookman Old Style" w:hAnsi="Bookman Old Style"/>
          <w:color w:val="auto"/>
          <w:sz w:val="24"/>
          <w:szCs w:val="24"/>
        </w:rPr>
        <w:t xml:space="preserve">Power of Attorneys as detailed above, which are duly registered in the office of Sub Registrar Haveli No. 05, </w:t>
      </w:r>
      <w:r w:rsidRPr="005C542C">
        <w:rPr>
          <w:rFonts w:ascii="Bookman Old Style" w:hAnsi="Bookman Old Style"/>
          <w:bCs/>
          <w:color w:val="auto"/>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5C542C">
        <w:rPr>
          <w:rFonts w:ascii="Bookman Old Style" w:hAnsi="Bookman Old Style"/>
          <w:b/>
          <w:i w:val="0"/>
          <w:iCs w:val="0"/>
          <w:color w:val="auto"/>
          <w:sz w:val="24"/>
          <w:szCs w:val="24"/>
        </w:rPr>
        <w:tab/>
      </w:r>
      <w:r w:rsidRPr="005C542C">
        <w:rPr>
          <w:rFonts w:ascii="Bookman Old Style" w:hAnsi="Bookman Old Style"/>
          <w:b/>
          <w:i w:val="0"/>
          <w:iCs w:val="0"/>
          <w:color w:val="auto"/>
          <w:sz w:val="24"/>
          <w:szCs w:val="24"/>
        </w:rPr>
        <w:tab/>
      </w: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5C542C"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sidRPr="005C542C">
        <w:rPr>
          <w:rFonts w:ascii="Bookman Old Style" w:hAnsi="Bookman Old Style"/>
          <w:b/>
          <w:i w:val="0"/>
          <w:iCs w:val="0"/>
          <w:color w:val="auto"/>
          <w:sz w:val="24"/>
          <w:szCs w:val="24"/>
        </w:rPr>
        <w:tab/>
        <w:t>DECLARANT</w:t>
      </w: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2"/>
        </w:rPr>
        <w:t>MR. TULSIDAS RATANSHIBHAI PATEL</w:t>
      </w: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ANNEXURE-F</w:t>
      </w:r>
    </w:p>
    <w:p w:rsidR="00EF2851" w:rsidRPr="005C542C" w:rsidRDefault="00EF2851" w:rsidP="00EF2851">
      <w:pPr>
        <w:spacing w:after="0" w:line="276" w:lineRule="auto"/>
        <w:ind w:left="360"/>
        <w:jc w:val="center"/>
        <w:rPr>
          <w:rFonts w:ascii="Bookman Old Style" w:hAnsi="Bookman Old Style"/>
          <w:color w:val="auto"/>
          <w:szCs w:val="24"/>
        </w:rPr>
      </w:pPr>
      <w:r w:rsidRPr="005C542C">
        <w:rPr>
          <w:rFonts w:ascii="Bookman Old Style" w:hAnsi="Bookman Old Style"/>
          <w:color w:val="auto"/>
          <w:szCs w:val="24"/>
        </w:rPr>
        <w:t>Certificate of Registration with MahaRERA</w:t>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EF2851">
      <w:pPr>
        <w:spacing w:after="0" w:line="276" w:lineRule="auto"/>
        <w:ind w:left="-426"/>
        <w:jc w:val="center"/>
        <w:rPr>
          <w:rFonts w:ascii="Bookman Old Style" w:hAnsi="Bookman Old Style"/>
          <w:color w:val="auto"/>
          <w:szCs w:val="24"/>
        </w:rPr>
      </w:pPr>
      <w:r w:rsidRPr="005C542C">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FF2966">
      <w:pPr>
        <w:spacing w:after="0"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450"/>
        <w:jc w:val="center"/>
        <w:rPr>
          <w:rFonts w:ascii="Bookman Old Style" w:hAnsi="Bookman Old Style"/>
          <w:b/>
          <w:color w:val="auto"/>
          <w:sz w:val="24"/>
          <w:szCs w:val="24"/>
          <w:u w:val="single"/>
        </w:rPr>
      </w:pPr>
      <w:r w:rsidRPr="005C542C">
        <w:rPr>
          <w:rFonts w:ascii="Bookman Old Style" w:hAnsi="Bookman Old Style"/>
          <w:b/>
          <w:bCs/>
          <w:color w:val="auto"/>
          <w:sz w:val="24"/>
          <w:szCs w:val="24"/>
        </w:rPr>
        <w:t>ANNEXURE-G</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COMMENCEMENT CERTIFICATE</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r w:rsidRPr="005C542C">
        <w:rPr>
          <w:rFonts w:ascii="Bookman Old Style" w:hAnsi="Bookman Old Style"/>
          <w:b/>
          <w:bCs/>
          <w:color w:val="auto"/>
          <w:sz w:val="24"/>
          <w:szCs w:val="24"/>
          <w:u w:val="double"/>
        </w:rPr>
        <w:t>PAN CARD OF THE PROMOTER/</w:t>
      </w:r>
      <w:r w:rsidR="007933DF">
        <w:rPr>
          <w:rFonts w:ascii="Bookman Old Style" w:hAnsi="Bookman Old Style"/>
          <w:b/>
          <w:bCs/>
          <w:color w:val="auto"/>
          <w:sz w:val="24"/>
          <w:szCs w:val="24"/>
          <w:u w:val="double"/>
        </w:rPr>
        <w:t>ALLOTTEE</w:t>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r w:rsidRPr="005C542C">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20"/>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1"/>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rPr>
          <w:color w:val="auto"/>
        </w:rPr>
      </w:pPr>
    </w:p>
    <w:p w:rsidR="00982963"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77.02</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48.96</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&lt;&lt;&lt;AREA5SQMT&gt;&gt;&gt;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&lt;&lt;&lt;AREA6SQMT&gt;&gt;&gt;</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color w:val="auto"/>
        </w:rPr>
      </w:pPr>
      <w:r w:rsidRPr="005C542C">
        <w:rPr>
          <w:rFonts w:ascii="Bookman Old Style" w:hAnsi="Bookman Old Style"/>
          <w:b/>
          <w:bCs/>
          <w:color w:val="auto"/>
          <w:sz w:val="24"/>
          <w:szCs w:val="24"/>
        </w:rPr>
        <w:t>&lt;&lt;&lt;AREA9SQMT&gt;&gt;&gt;</w:t>
      </w:r>
    </w:p>
    <w:sectPr w:rsidR="00276B0E" w:rsidRPr="005C542C" w:rsidSect="00933711">
      <w:footerReference w:type="even" r:id="rId22"/>
      <w:footerReference w:type="default" r:id="rId23"/>
      <w:footerReference w:type="first" r:id="rId24"/>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2C43" w:rsidRDefault="00FA2C43">
      <w:pPr>
        <w:spacing w:after="0" w:line="240" w:lineRule="auto"/>
      </w:pPr>
      <w:r>
        <w:separator/>
      </w:r>
    </w:p>
  </w:endnote>
  <w:endnote w:type="continuationSeparator" w:id="1">
    <w:p w:rsidR="00FA2C43" w:rsidRDefault="00FA2C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213306" w:rsidP="00933711">
    <w:pPr>
      <w:pStyle w:val="Footer"/>
      <w:ind w:left="0"/>
    </w:pPr>
    <w:r>
      <w:rPr>
        <w:noProof/>
        <w:lang w:val="en-US" w:eastAsia="en-US"/>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213306" w:rsidRPr="00213306">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213306" w:rsidRPr="00213306">
                  <w:rPr>
                    <w:rFonts w:ascii="Bookman Old Style" w:eastAsiaTheme="minorEastAsia" w:hAnsi="Bookman Old Style"/>
                    <w:i/>
                    <w:sz w:val="22"/>
                    <w:u w:val="single"/>
                  </w:rPr>
                  <w:fldChar w:fldCharType="separate"/>
                </w:r>
                <w:r w:rsidR="004A014B" w:rsidRPr="004A014B">
                  <w:rPr>
                    <w:rFonts w:ascii="Bookman Old Style" w:eastAsiaTheme="majorEastAsia" w:hAnsi="Bookman Old Style" w:cstheme="majorBidi"/>
                    <w:i/>
                    <w:noProof/>
                    <w:sz w:val="44"/>
                    <w:szCs w:val="44"/>
                    <w:u w:val="single"/>
                  </w:rPr>
                  <w:t>41</w:t>
                </w:r>
                <w:r w:rsidR="00213306"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2C43" w:rsidRDefault="00FA2C43">
      <w:pPr>
        <w:spacing w:after="0" w:line="240" w:lineRule="auto"/>
      </w:pPr>
      <w:r>
        <w:separator/>
      </w:r>
    </w:p>
  </w:footnote>
  <w:footnote w:type="continuationSeparator" w:id="1">
    <w:p w:rsidR="00FA2C43" w:rsidRDefault="00FA2C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EF2851"/>
    <w:rsid w:val="00011E45"/>
    <w:rsid w:val="00031876"/>
    <w:rsid w:val="00091E6F"/>
    <w:rsid w:val="000C4420"/>
    <w:rsid w:val="00213306"/>
    <w:rsid w:val="00216DE4"/>
    <w:rsid w:val="00276B0E"/>
    <w:rsid w:val="002F16B0"/>
    <w:rsid w:val="0030573C"/>
    <w:rsid w:val="0035051C"/>
    <w:rsid w:val="00424659"/>
    <w:rsid w:val="00446EAA"/>
    <w:rsid w:val="00454976"/>
    <w:rsid w:val="004A014B"/>
    <w:rsid w:val="004B7608"/>
    <w:rsid w:val="00501B65"/>
    <w:rsid w:val="005954C9"/>
    <w:rsid w:val="005C542C"/>
    <w:rsid w:val="0060088A"/>
    <w:rsid w:val="00655C49"/>
    <w:rsid w:val="007933DF"/>
    <w:rsid w:val="007F3534"/>
    <w:rsid w:val="007F5833"/>
    <w:rsid w:val="00812A0E"/>
    <w:rsid w:val="00815787"/>
    <w:rsid w:val="00895FE5"/>
    <w:rsid w:val="008A0EA0"/>
    <w:rsid w:val="00933711"/>
    <w:rsid w:val="00982963"/>
    <w:rsid w:val="009A32AB"/>
    <w:rsid w:val="00A16F26"/>
    <w:rsid w:val="00A373E2"/>
    <w:rsid w:val="00A648C6"/>
    <w:rsid w:val="00AA33B0"/>
    <w:rsid w:val="00AA60EE"/>
    <w:rsid w:val="00C176A9"/>
    <w:rsid w:val="00C52DAE"/>
    <w:rsid w:val="00C67A91"/>
    <w:rsid w:val="00D2558D"/>
    <w:rsid w:val="00D34046"/>
    <w:rsid w:val="00D57F82"/>
    <w:rsid w:val="00D81173"/>
    <w:rsid w:val="00DA1C47"/>
    <w:rsid w:val="00DB7D07"/>
    <w:rsid w:val="00DE5382"/>
    <w:rsid w:val="00E00878"/>
    <w:rsid w:val="00E949C0"/>
    <w:rsid w:val="00EE245C"/>
    <w:rsid w:val="00EF2851"/>
    <w:rsid w:val="00F82D60"/>
    <w:rsid w:val="00F9495D"/>
    <w:rsid w:val="00FA2C43"/>
    <w:rsid w:val="00FE7D68"/>
    <w:rsid w:val="00FF29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93352-C82C-496C-A4D3-55FE29865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15063</Words>
  <Characters>85860</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3</cp:revision>
  <dcterms:created xsi:type="dcterms:W3CDTF">2020-11-24T09:42:00Z</dcterms:created>
  <dcterms:modified xsi:type="dcterms:W3CDTF">2020-11-25T09:12:00Z</dcterms:modified>
</cp:coreProperties>
</file>