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- 806</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55,81,081.00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SHASHANK PATIL</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BBLPP1713N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685875704631</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E/204, SERENE SCAPES CHS. SECTOR 29, SHINDE VASTI, RAVET, PUNE 411044</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MITALI PATIL</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E/204, SERENE SCAPES CHS. SECTOR 29, SHINDE VASTI, RAVET, PUNE 411044</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- 806</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08th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- 806</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08th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Pr>
          <w:rFonts w:ascii="Bookman Old Style" w:hAnsi="Bookman Old Style"/>
          <w:b/>
          <w:bCs/>
          <w:color w:val="FF0000"/>
          <w:sz w:val="24"/>
          <w:szCs w:val="24"/>
        </w:rPr>
        <w:t xml:space="preserve"> 9,50,878.00</w:t>
      </w:r>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Pr>
          <w:rFonts w:ascii="Bookman Old Style" w:hAnsi="Bookman Old Style"/>
          <w:b/>
          <w:bCs/>
          <w:color w:val="FF0000"/>
          <w:sz w:val="24"/>
          <w:szCs w:val="24"/>
        </w:rPr>
        <w:t xml:space="preserve">Nine Lakh Fifty Thousand Eight Hundred Seventy Eight only </w:t>
      </w:r>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- 806</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65.31</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8.83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08th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55,81,081.00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Five Lakh Eighty One Thousand Eighty One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55,81,081.00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Five Lakh Eighty One Thousand Eighty One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5,58,108.10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5,58,108.10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5,58,108.10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2,79,054.05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1,67,432.43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1,67,432.43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1,67,432.43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1,67,432.43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1,67,432.43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1,67,432.43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1,67,432.43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1,67,432.43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1,67,432.43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1,67,432.43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1,67,432.43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1,67,432.43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1,67,432.43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2,79,054.05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2,79,054.05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1,67,432.43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2,79,054.05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1,67,432.43</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2,79,054.05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55,81,081.00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SHASHANK PATIL</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BBLPP1713N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685875704631</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E/204, SERENE SCAPES CHS. SECTOR 29, SHINDE VASTI, RAVET, PUNE 411044</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MITALI PATIL</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E/204, SERENE SCAPES CHS. SECTOR 29, SHINDE VASTI, RAVET, PUNE 411044</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- 806</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65.31</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8.83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SHASHANK PATIL</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r>
              <w:rPr>
                <w:rFonts w:ascii="Bookman Old Style" w:hAnsi="Bookman Old Style"/>
                <w:b w:val="0"/>
                <w:bCs/>
                <w:color w:val="auto"/>
                <w:sz w:val="24"/>
                <w:szCs w:val="24"/>
              </w:rPr>
              <w:t>MRS.</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MITALI PATIL</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