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55,36,698.00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MAHESH RAMESH KULKARNI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BLTPK7031G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814015866787</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C/o. Rajendra Barde, Shantiraj Niwas, Kranti Nagar, Kashid Park, Pimple Gurav.</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SHILPA MAHESH KULKARNI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FNAPK8077B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938948065806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C/o. Rajendra Barde, Shantiraj Niwas, Kranti Nagar, Kashid Park, Pimple Gurav.</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2,76,835.00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Seventy Six Thousand Eight Hundred Thirty Five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55,36,698.00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Six Thousand Six Hundred Ninety Eight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55,36,698.00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Thirty Six Thousand Six Hundred Ninety Eight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5,53,669.80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5,53,669.80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5,53,669.80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2,76,834.90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1,66,100.94</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2,76,834.90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2,76,834.90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2,76,834.90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1,66,100.94</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2,76,834.90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55,36,698.00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MAHESH RAMESH KULKARNI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BLTPK7031G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814015866787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C/o. Rajendra Barde, Shantiraj Niwas, Kranti Nagar, Kashid Park, Pimple Gurav.</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SHILPA MAHESH KULKARNI</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FNAPK8077B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938948065806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C/o. Rajendra Barde, Shantiraj Niwas, Kranti Nagar, Kashid Park, Pimple Gurav.</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