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E</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604</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44,98,095.00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RAHUL GAJANAN MULE</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CAIPM3459B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Yavatmal, Nagpur, Maharashtra</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604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06th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604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06th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3,46,534.00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Three Lakh Forty Six Thousand Five Hundred Thirty Four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604</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06th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44,98,095.00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Eight Thousand Ninety Five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44,98,095.00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Eight Thousand Ninety Five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4,49,809.50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4,49,809.50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4,49,809.50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2,24,904.75</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1,34,942.85</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1,34,942.85</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1,34,942.85</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1,34,942.85</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1,34,942.85</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1,34,942.85</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1,34,942.85</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1,34,942.85</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1,34,942.85</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1,34,942.85</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1,34,942.85</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1,34,942.85</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1,34,942.85</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2,24,904.75</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2,24,904.75</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1,34,942.85</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2,24,904.75</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1,34,942.85</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2,24,904.75</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44,98,095.00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RAHUL GAJANAN MULE</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CAIPM3459B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Yavatmal, Nagpur, Maharashtra</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sidRPr="00F9495D">
        <w:rPr>
          <w:rFonts w:ascii="Bookman Old Style" w:hAnsi="Bookman Old Style"/>
          <w:b/>
          <w:bCs/>
          <w:color w:val="auto"/>
          <w:sz w:val="24"/>
          <w:szCs w:val="24"/>
        </w:rPr>
        <w:t>.</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604</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E</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