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25C8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5AB5474A"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77CD95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A9E6CC"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007E905"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1A830E2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0C3B86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F852785"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24A01B2"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C2FBE1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r w:rsidRPr="00010ECE">
        <w:rPr>
          <w:rFonts w:asciiTheme="majorHAnsi" w:eastAsia="Times New Roman" w:hAnsiTheme="majorHAnsi" w:cstheme="majorHAnsi"/>
          <w:b/>
          <w:bCs/>
          <w:smallCaps/>
          <w:sz w:val="18"/>
          <w:szCs w:val="18"/>
          <w:u w:val="single"/>
        </w:rPr>
        <w:t>Agreement</w:t>
      </w:r>
      <w:r w:rsidRPr="00010ECE">
        <w:rPr>
          <w:rFonts w:asciiTheme="majorHAnsi" w:eastAsia="Times New Roman" w:hAnsiTheme="majorHAnsi" w:cstheme="majorHAnsi"/>
          <w:b/>
          <w:bCs/>
          <w:smallCaps/>
          <w:spacing w:val="-7"/>
          <w:sz w:val="18"/>
          <w:szCs w:val="18"/>
          <w:u w:val="single"/>
        </w:rPr>
        <w:t xml:space="preserve"> </w:t>
      </w:r>
      <w:r w:rsidRPr="00010ECE">
        <w:rPr>
          <w:rFonts w:asciiTheme="majorHAnsi" w:eastAsia="Times New Roman" w:hAnsiTheme="majorHAnsi" w:cstheme="majorHAnsi"/>
          <w:b/>
          <w:bCs/>
          <w:smallCaps/>
          <w:sz w:val="18"/>
          <w:szCs w:val="18"/>
          <w:u w:val="single"/>
        </w:rPr>
        <w:t>for</w:t>
      </w:r>
      <w:r w:rsidRPr="00010ECE">
        <w:rPr>
          <w:rFonts w:asciiTheme="majorHAnsi" w:eastAsia="Times New Roman" w:hAnsiTheme="majorHAnsi" w:cstheme="majorHAnsi"/>
          <w:b/>
          <w:bCs/>
          <w:smallCaps/>
          <w:spacing w:val="-9"/>
          <w:sz w:val="18"/>
          <w:szCs w:val="18"/>
          <w:u w:val="single"/>
        </w:rPr>
        <w:t xml:space="preserve"> </w:t>
      </w:r>
      <w:r w:rsidRPr="00010ECE">
        <w:rPr>
          <w:rFonts w:asciiTheme="majorHAnsi" w:eastAsia="Times New Roman" w:hAnsiTheme="majorHAnsi" w:cstheme="majorHAnsi"/>
          <w:b/>
          <w:bCs/>
          <w:smallCaps/>
          <w:spacing w:val="-4"/>
          <w:sz w:val="18"/>
          <w:szCs w:val="18"/>
          <w:u w:val="single"/>
        </w:rPr>
        <w:t>Sale</w:t>
      </w:r>
    </w:p>
    <w:p w14:paraId="0E9D3E1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416302B8"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0E6C1FF1"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51224E2" w14:textId="77777777"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Pr="00010ECE">
        <w:rPr>
          <w:rFonts w:asciiTheme="majorHAnsi" w:hAnsiTheme="majorHAnsi" w:cstheme="majorHAnsi"/>
          <w:b/>
          <w:bCs/>
          <w:smallCaps/>
          <w:spacing w:val="-7"/>
          <w:sz w:val="18"/>
          <w:szCs w:val="18"/>
          <w:u w:val="single"/>
        </w:rPr>
        <w:t xml:space="preserve"> </w:t>
      </w:r>
      <w:r w:rsidRPr="00010ECE">
        <w:rPr>
          <w:rFonts w:asciiTheme="majorHAnsi" w:hAnsiTheme="majorHAnsi" w:cstheme="majorHAnsi"/>
          <w:b/>
          <w:bCs/>
          <w:smallCaps/>
          <w:sz w:val="18"/>
          <w:szCs w:val="18"/>
          <w:u w:val="single"/>
        </w:rPr>
        <w:t>and</w:t>
      </w:r>
      <w:r w:rsidRPr="00010ECE">
        <w:rPr>
          <w:rFonts w:asciiTheme="majorHAnsi" w:hAnsiTheme="majorHAnsi" w:cstheme="majorHAnsi"/>
          <w:b/>
          <w:bCs/>
          <w:smallCaps/>
          <w:spacing w:val="-3"/>
          <w:sz w:val="18"/>
          <w:szCs w:val="18"/>
          <w:u w:val="single"/>
        </w:rPr>
        <w:t xml:space="preserve"> </w:t>
      </w:r>
      <w:r w:rsidRPr="00010ECE">
        <w:rPr>
          <w:rFonts w:asciiTheme="majorHAnsi" w:hAnsiTheme="majorHAnsi" w:cstheme="majorHAnsi"/>
          <w:b/>
          <w:bCs/>
          <w:smallCaps/>
          <w:spacing w:val="-2"/>
          <w:sz w:val="18"/>
          <w:szCs w:val="18"/>
          <w:u w:val="single"/>
        </w:rPr>
        <w:t>Between</w:t>
      </w:r>
    </w:p>
    <w:p w14:paraId="041DE51F"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Authorised_Signatory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Sandeep Kumar</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Aadhr_no_of_authroised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8451 6138 4457</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09EB82C6"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2B04955C" w14:textId="4F4CEEE2"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sz w:val="18"/>
          <w:szCs w:val="18"/>
        </w:rPr>
        <w:t xml:space="preserve">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SonDaughterWife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W/o</w:t>
      </w:r>
      <w:r w:rsidR="00010ECE" w:rsidRPr="00010ECE">
        <w:rPr>
          <w:rFonts w:asciiTheme="majorHAnsi" w:hAnsiTheme="majorHAnsi" w:cstheme="majorHAnsi"/>
          <w:b/>
          <w:noProof/>
          <w:sz w:val="18"/>
          <w:szCs w:val="18"/>
        </w:rPr>
        <w:t xml:space="preserve"> </w:t>
      </w:r>
      <w:r w:rsidRPr="00010ECE">
        <w:rPr>
          <w:rFonts w:asciiTheme="majorHAnsi" w:hAnsiTheme="majorHAnsi" w:cstheme="majorHAnsi"/>
          <w:b/>
          <w:noProof/>
          <w:sz w:val="18"/>
          <w:szCs w:val="18"/>
        </w:rPr>
        <w:t xml:space="preserve">- </w:t>
      </w:r>
      <w:r w:rsidRPr="00010ECE">
        <w:rPr>
          <w:rFonts w:asciiTheme="majorHAnsi" w:hAnsiTheme="majorHAnsi" w:cstheme="majorHAnsi"/>
          <w:b/>
          <w:sz w:val="18"/>
          <w:szCs w:val="18"/>
        </w:rPr>
        <w:fldChar w:fldCharType="end"/>
      </w:r>
      <w:r>
        <w:rPr>
          <w:rFonts w:asciiTheme="majorHAnsi" w:hAnsiTheme="majorHAnsi" w:cstheme="majorHAnsi"/>
          <w:b/>
          <w:sz w:val="18"/>
          <w:szCs w:val="18"/>
        </w:rPr>
        <w:t>Dhalgopal Singh Rathi</w:t>
      </w:r>
      <w:r w:rsidRPr="00010ECE">
        <w:rPr>
          <w:rFonts w:asciiTheme="majorHAnsi" w:hAnsiTheme="majorHAnsi" w:cstheme="majorHAnsi"/>
          <w:sz w:val="18"/>
          <w:szCs w:val="18"/>
        </w:rPr>
        <w:t xml:space="preserve"> R/o </w:t>
      </w:r>
      <w:r>
        <w:rPr>
          <w:rFonts w:asciiTheme="majorHAnsi" w:hAnsiTheme="majorHAnsi" w:cstheme="majorHAnsi"/>
          <w:b/>
          <w:sz w:val="18"/>
          <w:szCs w:val="18"/>
        </w:rPr>
        <w:t>273, Village and Post Mohammadpur Dewmal, Thana Mandawar, Mohammadpur Deomal Bijnor, Uttar Pradesh-246721</w:t>
      </w:r>
      <w:r w:rsidRPr="00010ECE">
        <w:rPr>
          <w:rFonts w:asciiTheme="majorHAnsi" w:hAnsiTheme="majorHAnsi" w:cstheme="majorHAnsi"/>
          <w:sz w:val="18"/>
          <w:szCs w:val="18"/>
        </w:rPr>
        <w:t xml:space="preserve">, bearing </w:t>
      </w:r>
      <w:proofErr w:type="spellStart"/>
      <w:r w:rsidRPr="00010ECE">
        <w:rPr>
          <w:rFonts w:asciiTheme="majorHAnsi" w:hAnsiTheme="majorHAnsi" w:cstheme="majorHAnsi"/>
          <w:sz w:val="18"/>
          <w:szCs w:val="18"/>
        </w:rPr>
        <w:t>Aadhar</w:t>
      </w:r>
      <w:proofErr w:type="spellEnd"/>
      <w:r w:rsidRPr="00010ECE">
        <w:rPr>
          <w:rFonts w:asciiTheme="majorHAnsi" w:hAnsiTheme="majorHAnsi" w:cstheme="majorHAnsi"/>
          <w:sz w:val="18"/>
          <w:szCs w:val="18"/>
        </w:rPr>
        <w:t xml:space="preserve"> No. </w:t>
      </w:r>
      <w:proofErr w:type="spellStart"/>
      <w:proofErr w:type="spellEnd"/>
      <w:r>
        <w:rPr>
          <w:rFonts w:asciiTheme="majorHAnsi" w:hAnsiTheme="majorHAnsi" w:cstheme="majorHAnsi"/>
          <w:b/>
          <w:sz w:val="18"/>
          <w:szCs w:val="18"/>
        </w:rPr>
        <w:t>278859934745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BINPR8104G</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Shalu Deshwal</w:t>
      </w:r>
      <w:r w:rsidRPr="00010ECE">
        <w:rPr>
          <w:rFonts w:asciiTheme="majorHAnsi" w:hAnsiTheme="majorHAnsi" w:cstheme="majorHAnsi"/>
          <w:sz w:val="18"/>
          <w:szCs w:val="18"/>
        </w:rPr>
        <w:t xml:space="preserve"> bearing </w:t>
      </w:r>
      <w:proofErr w:type="spellStart"/>
      <w:r w:rsidRPr="00010ECE">
        <w:rPr>
          <w:rFonts w:asciiTheme="majorHAnsi" w:hAnsiTheme="majorHAnsi" w:cstheme="majorHAnsi"/>
          <w:sz w:val="18"/>
          <w:szCs w:val="18"/>
        </w:rPr>
        <w:t>Aadhar</w:t>
      </w:r>
      <w:proofErr w:type="spellEnd"/>
      <w:r w:rsidRPr="00010ECE">
        <w:rPr>
          <w:rFonts w:asciiTheme="majorHAnsi" w:hAnsiTheme="majorHAnsi" w:cstheme="majorHAnsi"/>
          <w:sz w:val="18"/>
          <w:szCs w:val="18"/>
        </w:rPr>
        <w:t xml:space="preserve"> No. </w:t>
      </w:r>
      <w:r>
        <w:rPr>
          <w:rFonts w:asciiTheme="majorHAnsi" w:hAnsiTheme="majorHAnsi" w:cstheme="majorHAnsi"/>
          <w:b/>
          <w:sz w:val="18"/>
          <w:szCs w:val="18"/>
        </w:rPr>
        <w:t>489282632014</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FKMPD8885F</w:t>
      </w:r>
      <w:r w:rsidRPr="00010ECE">
        <w:rPr>
          <w:rFonts w:asciiTheme="majorHAnsi" w:hAnsiTheme="majorHAnsi" w:cstheme="majorHAnsi"/>
          <w:sz w:val="18"/>
          <w:szCs w:val="18"/>
        </w:rPr>
        <w:t xml:space="preserve"> R/o </w:t>
      </w:r>
      <w:r>
        <w:rPr>
          <w:rFonts w:asciiTheme="majorHAnsi" w:hAnsiTheme="majorHAnsi" w:cstheme="majorHAnsi"/>
          <w:b/>
          <w:sz w:val="18"/>
          <w:szCs w:val="18"/>
        </w:rPr>
        <w:t>R/o-A 138 Villa Asha Deep Green Acres Neemrana, A,138 Villa Asha Deep Green Acres Neemrana</w:t>
      </w:r>
      <w:r w:rsidRPr="00010ECE">
        <w:rPr>
          <w:rFonts w:asciiTheme="majorHAnsi" w:hAnsiTheme="majorHAnsi" w:cstheme="majorHAnsi"/>
          <w:sz w:val="18"/>
          <w:szCs w:val="18"/>
        </w:rPr>
        <w:t xml:space="preserve">  (hereinafter singly/ jointly, as the case may be, referred to as the “</w:t>
      </w:r>
      <w:proofErr w:type="spellStart"/>
      <w:r w:rsidRPr="00010ECE">
        <w:rPr>
          <w:rFonts w:asciiTheme="majorHAnsi" w:hAnsiTheme="majorHAnsi" w:cstheme="majorHAnsi"/>
          <w:b/>
          <w:bCs/>
          <w:sz w:val="18"/>
          <w:szCs w:val="18"/>
        </w:rPr>
        <w:t>Allottee</w:t>
      </w:r>
      <w:proofErr w:type="spellEnd"/>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69E2C36F"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3B70716F"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63BC8F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xml:space="preserve">) situated at </w:t>
      </w:r>
      <w:proofErr w:type="spellStart"/>
      <w:r w:rsidRPr="00010ECE">
        <w:rPr>
          <w:rFonts w:asciiTheme="majorHAnsi" w:hAnsiTheme="majorHAnsi" w:cstheme="majorHAnsi"/>
          <w:sz w:val="18"/>
          <w:szCs w:val="18"/>
        </w:rPr>
        <w:t>Khasra</w:t>
      </w:r>
      <w:proofErr w:type="spellEnd"/>
      <w:r w:rsidRPr="00010ECE">
        <w:rPr>
          <w:rFonts w:asciiTheme="majorHAnsi" w:hAnsiTheme="majorHAnsi" w:cstheme="majorHAnsi"/>
          <w:sz w:val="18"/>
          <w:szCs w:val="18"/>
        </w:rPr>
        <w:t xml:space="preserve"> nos. 1079(part), 1080(part) 1081(part), 1082(part), Village- </w:t>
      </w:r>
      <w:proofErr w:type="spellStart"/>
      <w:r w:rsidRPr="00010ECE">
        <w:rPr>
          <w:rFonts w:asciiTheme="majorHAnsi" w:hAnsiTheme="majorHAnsi" w:cstheme="majorHAnsi"/>
          <w:sz w:val="18"/>
          <w:szCs w:val="18"/>
        </w:rPr>
        <w:t>Kundansinghpura</w:t>
      </w:r>
      <w:proofErr w:type="spellEnd"/>
      <w:r w:rsidRPr="00010ECE">
        <w:rPr>
          <w:rFonts w:asciiTheme="majorHAnsi" w:hAnsiTheme="majorHAnsi" w:cstheme="majorHAnsi"/>
          <w:sz w:val="18"/>
          <w:szCs w:val="18"/>
        </w:rPr>
        <w:t xml:space="preserve">, tehsil- </w:t>
      </w:r>
      <w:proofErr w:type="spellStart"/>
      <w:r w:rsidRPr="00010ECE">
        <w:rPr>
          <w:rFonts w:asciiTheme="majorHAnsi" w:hAnsiTheme="majorHAnsi" w:cstheme="majorHAnsi"/>
          <w:sz w:val="18"/>
          <w:szCs w:val="18"/>
        </w:rPr>
        <w:t>Neemrana</w:t>
      </w:r>
      <w:proofErr w:type="spellEnd"/>
      <w:r w:rsidRPr="00010ECE">
        <w:rPr>
          <w:rFonts w:asciiTheme="majorHAnsi" w:hAnsiTheme="majorHAnsi" w:cstheme="majorHAnsi"/>
          <w:sz w:val="18"/>
          <w:szCs w:val="18"/>
        </w:rPr>
        <w:t xml:space="preserve">, District </w:t>
      </w:r>
      <w:proofErr w:type="spellStart"/>
      <w:r w:rsidRPr="00010ECE">
        <w:rPr>
          <w:rFonts w:asciiTheme="majorHAnsi" w:hAnsiTheme="majorHAnsi" w:cstheme="majorHAnsi"/>
          <w:sz w:val="18"/>
          <w:szCs w:val="18"/>
        </w:rPr>
        <w:t>Alwar</w:t>
      </w:r>
      <w:proofErr w:type="spellEnd"/>
      <w:r w:rsidRPr="00010ECE">
        <w:rPr>
          <w:rFonts w:asciiTheme="majorHAnsi" w:hAnsiTheme="majorHAnsi" w:cstheme="majorHAnsi"/>
          <w:sz w:val="18"/>
          <w:szCs w:val="18"/>
        </w:rPr>
        <w:t>,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53E0F6A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w:t>
      </w:r>
      <w:proofErr w:type="spellStart"/>
      <w:r w:rsidRPr="00010ECE">
        <w:rPr>
          <w:rFonts w:asciiTheme="majorHAnsi" w:hAnsiTheme="majorHAnsi" w:cstheme="majorHAnsi"/>
          <w:sz w:val="18"/>
          <w:szCs w:val="18"/>
        </w:rPr>
        <w:t>Neemrana</w:t>
      </w:r>
      <w:proofErr w:type="spellEnd"/>
      <w:r w:rsidRPr="00010ECE">
        <w:rPr>
          <w:rFonts w:asciiTheme="majorHAnsi" w:hAnsiTheme="majorHAnsi" w:cstheme="majorHAnsi"/>
          <w:sz w:val="18"/>
          <w:szCs w:val="18"/>
        </w:rPr>
        <w:t xml:space="preserve">.  </w:t>
      </w:r>
    </w:p>
    <w:p w14:paraId="78643D5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Pr="00010ECE" w:rsidDel="00E9168B">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3891FB10"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5359612A"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the SDM and DTP </w:t>
      </w:r>
      <w:proofErr w:type="spellStart"/>
      <w:r w:rsidRPr="00010ECE">
        <w:rPr>
          <w:rFonts w:asciiTheme="majorHAnsi" w:hAnsiTheme="majorHAnsi" w:cstheme="majorHAnsi"/>
          <w:sz w:val="18"/>
          <w:szCs w:val="18"/>
        </w:rPr>
        <w:t>Alwar</w:t>
      </w:r>
      <w:proofErr w:type="spellEnd"/>
      <w:r w:rsidRPr="00010ECE">
        <w:rPr>
          <w:rFonts w:asciiTheme="majorHAnsi" w:hAnsiTheme="majorHAnsi" w:cstheme="majorHAnsi"/>
          <w:sz w:val="18"/>
          <w:szCs w:val="18"/>
        </w:rPr>
        <w:t xml:space="preserve"> have granted the commencement certificate to develop the Project vide its approval dated 13-02-2023.</w:t>
      </w:r>
    </w:p>
    <w:p w14:paraId="26F1659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15D444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Pr="00010ECE" w:rsidDel="008E0483">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xml:space="preserve">) situated at </w:t>
      </w:r>
      <w:proofErr w:type="spellStart"/>
      <w:r w:rsidRPr="00010ECE">
        <w:rPr>
          <w:rFonts w:asciiTheme="majorHAnsi" w:hAnsiTheme="majorHAnsi" w:cstheme="majorHAnsi"/>
          <w:sz w:val="18"/>
          <w:szCs w:val="18"/>
        </w:rPr>
        <w:t>Khasra</w:t>
      </w:r>
      <w:proofErr w:type="spellEnd"/>
      <w:r w:rsidRPr="00010ECE">
        <w:rPr>
          <w:rFonts w:asciiTheme="majorHAnsi" w:hAnsiTheme="majorHAnsi" w:cstheme="majorHAnsi"/>
          <w:sz w:val="18"/>
          <w:szCs w:val="18"/>
        </w:rPr>
        <w:t xml:space="preserve"> nos. 1079(part), 1080(part) 1081(part), 1082(part), Village- </w:t>
      </w:r>
      <w:proofErr w:type="spellStart"/>
      <w:r w:rsidRPr="00010ECE">
        <w:rPr>
          <w:rFonts w:asciiTheme="majorHAnsi" w:hAnsiTheme="majorHAnsi" w:cstheme="majorHAnsi"/>
          <w:sz w:val="18"/>
          <w:szCs w:val="18"/>
        </w:rPr>
        <w:t>Kundansinghpura</w:t>
      </w:r>
      <w:proofErr w:type="spellEnd"/>
      <w:r w:rsidRPr="00010ECE">
        <w:rPr>
          <w:rFonts w:asciiTheme="majorHAnsi" w:hAnsiTheme="majorHAnsi" w:cstheme="majorHAnsi"/>
          <w:sz w:val="18"/>
          <w:szCs w:val="18"/>
        </w:rPr>
        <w:t xml:space="preserve">, tehsil- </w:t>
      </w:r>
      <w:proofErr w:type="spellStart"/>
      <w:r w:rsidRPr="00010ECE">
        <w:rPr>
          <w:rFonts w:asciiTheme="majorHAnsi" w:hAnsiTheme="majorHAnsi" w:cstheme="majorHAnsi"/>
          <w:sz w:val="18"/>
          <w:szCs w:val="18"/>
        </w:rPr>
        <w:t>Neemrana</w:t>
      </w:r>
      <w:proofErr w:type="spellEnd"/>
      <w:r w:rsidRPr="00010ECE">
        <w:rPr>
          <w:rFonts w:asciiTheme="majorHAnsi" w:hAnsiTheme="majorHAnsi" w:cstheme="majorHAnsi"/>
          <w:sz w:val="18"/>
          <w:szCs w:val="18"/>
        </w:rPr>
        <w:t xml:space="preserve">, District </w:t>
      </w:r>
      <w:proofErr w:type="spellStart"/>
      <w:r w:rsidRPr="00010ECE">
        <w:rPr>
          <w:rFonts w:asciiTheme="majorHAnsi" w:hAnsiTheme="majorHAnsi" w:cstheme="majorHAnsi"/>
          <w:sz w:val="18"/>
          <w:szCs w:val="18"/>
        </w:rPr>
        <w:t>Alwar</w:t>
      </w:r>
      <w:proofErr w:type="spellEnd"/>
      <w:r w:rsidRPr="00010ECE">
        <w:rPr>
          <w:rFonts w:asciiTheme="majorHAnsi" w:hAnsiTheme="majorHAnsi" w:cstheme="majorHAnsi"/>
          <w:sz w:val="18"/>
          <w:szCs w:val="18"/>
        </w:rPr>
        <w:t>,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0B5B785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w:t>
      </w:r>
      <w:r w:rsidRPr="00010ECE" w:rsidDel="00EC2B3E">
        <w:rPr>
          <w:rFonts w:asciiTheme="majorHAnsi" w:hAnsiTheme="majorHAnsi" w:cstheme="majorHAnsi"/>
          <w:sz w:val="18"/>
          <w:szCs w:val="18"/>
        </w:rPr>
        <w:t xml:space="preserve"> </w:t>
      </w:r>
      <w:r w:rsidRPr="00010ECE">
        <w:rPr>
          <w:rFonts w:asciiTheme="majorHAnsi" w:hAnsiTheme="majorHAnsi" w:cstheme="majorHAnsi"/>
          <w:sz w:val="18"/>
          <w:szCs w:val="18"/>
        </w:rPr>
        <w:t>of the Authority.</w:t>
      </w:r>
    </w:p>
    <w:p w14:paraId="4F25679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w:t>
      </w:r>
      <w:proofErr w:type="spellStart"/>
      <w:r w:rsidRPr="00010ECE">
        <w:rPr>
          <w:rFonts w:asciiTheme="majorHAnsi" w:hAnsiTheme="majorHAnsi" w:cstheme="majorHAnsi"/>
          <w:sz w:val="18"/>
          <w:szCs w:val="18"/>
        </w:rPr>
        <w:t>Neemrana</w:t>
      </w:r>
      <w:proofErr w:type="spellEnd"/>
      <w:r w:rsidRPr="00010ECE">
        <w:rPr>
          <w:rFonts w:asciiTheme="majorHAnsi" w:hAnsiTheme="majorHAnsi" w:cstheme="majorHAnsi"/>
          <w:sz w:val="18"/>
          <w:szCs w:val="18"/>
        </w:rPr>
        <w:t xml:space="preserve">/ 2022/63 dated 25-01-2023 by the DTP </w:t>
      </w:r>
      <w:proofErr w:type="spellStart"/>
      <w:r w:rsidRPr="00010ECE">
        <w:rPr>
          <w:rFonts w:asciiTheme="majorHAnsi" w:hAnsiTheme="majorHAnsi" w:cstheme="majorHAnsi"/>
          <w:sz w:val="18"/>
          <w:szCs w:val="18"/>
        </w:rPr>
        <w:t>Alwar</w:t>
      </w:r>
      <w:proofErr w:type="spellEnd"/>
      <w:r w:rsidRPr="00010ECE">
        <w:rPr>
          <w:rFonts w:asciiTheme="majorHAnsi" w:hAnsiTheme="majorHAnsi" w:cstheme="majorHAnsi"/>
          <w:sz w:val="18"/>
          <w:szCs w:val="18"/>
        </w:rPr>
        <w:t xml:space="preserve">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904FE7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7FA26AC0"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14E633F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5E63AFD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that it shall not make any changes to these approved plans except in strict compliance with Section 14 of the Act and other laws as applicable;</w:t>
      </w:r>
    </w:p>
    <w:p w14:paraId="315DBEA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of the Project, are under Schedule 3.</w:t>
      </w:r>
    </w:p>
    <w:p w14:paraId="74679D3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details of plan of development works to be executed in the Complex and the proposed facilities to be provided as</w:t>
      </w:r>
      <w:r w:rsidRPr="00010ECE" w:rsidDel="4DD56933">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607996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w:t>
      </w:r>
      <w:proofErr w:type="spellStart"/>
      <w:r w:rsidRPr="00010ECE">
        <w:rPr>
          <w:rFonts w:asciiTheme="majorHAnsi" w:hAnsiTheme="majorHAnsi" w:cstheme="majorHAnsi"/>
          <w:sz w:val="18"/>
          <w:szCs w:val="18"/>
        </w:rPr>
        <w:t>sullage</w:t>
      </w:r>
      <w:proofErr w:type="spellEnd"/>
      <w:r w:rsidRPr="00010ECE">
        <w:rPr>
          <w:rFonts w:asciiTheme="majorHAnsi" w:hAnsiTheme="majorHAnsi" w:cstheme="majorHAnsi"/>
          <w:sz w:val="18"/>
          <w:szCs w:val="18"/>
        </w:rPr>
        <w:t xml:space="preserv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2C93F9E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43E5E5D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65AF05F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including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068438D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98613E2" w14:textId="1F125708"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w:t>
      </w:r>
      <w:r w:rsidRPr="00010ECE">
        <w:rPr>
          <w:rFonts w:asciiTheme="majorHAnsi" w:hAnsiTheme="majorHAnsi" w:cstheme="majorHAnsi"/>
          <w:spacing w:val="12"/>
          <w:sz w:val="18"/>
          <w:szCs w:val="18"/>
        </w:rPr>
        <w:t xml:space="preserv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has</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applied</w:t>
      </w:r>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 Unit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Project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vide</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application for provisional allotment</w:t>
      </w:r>
      <w:r w:rsidRPr="00010ECE">
        <w:rPr>
          <w:rFonts w:asciiTheme="majorHAnsi" w:hAnsiTheme="majorHAnsi" w:cstheme="majorHAnsi"/>
          <w:spacing w:val="13"/>
          <w:sz w:val="18"/>
          <w:szCs w:val="18"/>
        </w:rPr>
        <w:t xml:space="preserve"> </w:t>
      </w:r>
      <w:r w:rsidRPr="00010ECE">
        <w:rPr>
          <w:rFonts w:asciiTheme="majorHAnsi" w:hAnsiTheme="majorHAnsi" w:cstheme="majorHAnsi"/>
          <w:spacing w:val="-2"/>
          <w:sz w:val="18"/>
          <w:szCs w:val="18"/>
        </w:rPr>
        <w:t>dated</w:t>
      </w:r>
      <w:r w:rsidRPr="00010ECE">
        <w:rPr>
          <w:rFonts w:asciiTheme="majorHAnsi" w:hAnsiTheme="majorHAnsi" w:cstheme="majorHAnsi"/>
          <w:sz w:val="18"/>
          <w:szCs w:val="18"/>
        </w:rPr>
        <w:t xml:space="preserve"> </w:t>
      </w:r>
      <w:r>
        <w:rPr>
          <w:rFonts w:asciiTheme="majorHAnsi" w:hAnsiTheme="majorHAnsi" w:cstheme="majorHAnsi"/>
          <w:b/>
          <w:sz w:val="18"/>
          <w:szCs w:val="18"/>
        </w:rPr>
        <w:t>24-07-2023</w:t>
      </w:r>
      <w:r w:rsidRPr="00010ECE">
        <w:rPr>
          <w:rFonts w:asciiTheme="majorHAnsi" w:hAnsiTheme="majorHAnsi" w:cstheme="majorHAnsi"/>
          <w:sz w:val="18"/>
          <w:szCs w:val="18"/>
        </w:rPr>
        <w:t xml:space="preserve"> and has been allotted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442.37</w:t>
      </w:r>
      <w:r w:rsidRPr="00010ECE">
        <w:rPr>
          <w:rFonts w:asciiTheme="majorHAnsi" w:hAnsiTheme="majorHAnsi" w:cstheme="majorHAnsi"/>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Pr="00010ECE">
        <w:rPr>
          <w:rFonts w:asciiTheme="majorHAnsi" w:hAnsiTheme="majorHAnsi" w:cstheme="majorHAnsi"/>
          <w:sz w:val="18"/>
          <w:szCs w:val="18"/>
        </w:rPr>
        <w:t xml:space="preserve"> </w:t>
      </w:r>
      <w:r w:rsidRPr="00010ECE">
        <w:rPr>
          <w:rFonts w:asciiTheme="majorHAnsi" w:hAnsiTheme="majorHAnsi" w:cstheme="majorHAnsi"/>
          <w:b/>
          <w:spacing w:val="-3"/>
          <w:sz w:val="18"/>
          <w:szCs w:val="18"/>
        </w:rPr>
        <w:t xml:space="preserve">in </w:t>
      </w:r>
      <w:proofErr w:type="spellStart"/>
      <w:proofErr w:type="spellEnd"/>
      <w:r>
        <w:rPr>
          <w:rFonts w:asciiTheme="majorHAnsi" w:hAnsiTheme="majorHAnsi" w:cstheme="majorHAnsi"/>
          <w:b/>
          <w:spacing w:val="-3"/>
          <w:sz w:val="18"/>
          <w:szCs w:val="18"/>
        </w:rPr>
        <w:t>Simplex Villa</w:t>
      </w:r>
      <w:r w:rsidRPr="00010ECE">
        <w:rPr>
          <w:rFonts w:asciiTheme="majorHAnsi" w:hAnsiTheme="majorHAnsi" w:cstheme="majorHAnsi"/>
          <w:b/>
          <w:spacing w:val="-3"/>
          <w:sz w:val="18"/>
          <w:szCs w:val="18"/>
        </w:rPr>
        <w:t xml:space="preserve"> </w:t>
      </w:r>
      <w:r w:rsidR="000D1E09">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 xml:space="preserve"> </w:t>
      </w:r>
    </w:p>
    <w:p w14:paraId="47B5954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C2C85E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acknowledges that the Promoter has readily provided all information and clarifications as required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and 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the estimated facilities/amenities to be made available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or any other data except as specifically represented in this Agreement and 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319E93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has confirmed to the Promoter 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is entering into this Agreement, with eyes wide open, and with full knowledge of all the laws, rules, regulations, notifications etc. applicable to the Land, and the Unit and in particular the terms and conditions contained in this Agreement and 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has clearly understood his rights, duties, responsibilities, obligations under all of the clauses of this Agreement.</w:t>
      </w:r>
    </w:p>
    <w:p w14:paraId="4414342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to faithfully abide by all the terms, conditions and stipulations contained in this Agreement is now willing to enter into this Agreement on the terms and conditions appearing hereinafter. </w:t>
      </w:r>
    </w:p>
    <w:p w14:paraId="562181ED" w14:textId="6860376D"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(s) has also deposited a sum of INR </w:t>
      </w:r>
      <w:r>
        <w:rPr>
          <w:rFonts w:asciiTheme="majorHAnsi" w:hAnsiTheme="majorHAnsi" w:cstheme="majorHAnsi"/>
          <w:b/>
          <w:sz w:val="18"/>
          <w:szCs w:val="18"/>
        </w:rPr>
        <w:t xml:space="preserve"> 2,22,200.00</w:t>
      </w:r>
      <w:r w:rsidR="000D1E09">
        <w:rPr>
          <w:rFonts w:asciiTheme="majorHAnsi" w:hAnsiTheme="majorHAnsi" w:cstheme="majorHAnsi"/>
          <w:b/>
          <w:sz w:val="18"/>
          <w:szCs w:val="18"/>
        </w:rPr>
        <w:t>/-</w:t>
      </w:r>
      <w:r w:rsidRPr="00010ECE">
        <w:rPr>
          <w:rFonts w:asciiTheme="majorHAnsi" w:hAnsiTheme="majorHAnsi" w:cstheme="majorHAnsi"/>
          <w:b/>
          <w:sz w:val="18"/>
          <w:szCs w:val="18"/>
        </w:rPr>
        <w:t xml:space="preserve"> </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Twenty Two Thousand Two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5E823F0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45B9F3B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obligations detailed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herein.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Parties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confirm that they are signing this Agreement with full knowledge of</w:t>
      </w:r>
      <w:r w:rsidRPr="00010ECE" w:rsidDel="006764CD">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09C8C34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hereby agrees to purchase the Unit as specified in Para ‘R’ above.</w:t>
      </w:r>
    </w:p>
    <w:p w14:paraId="75F91D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DD.  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14:paraId="70EB41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C4D25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0698D20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2FBCED8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7DF0BE89"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17CA88F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4FF4C3CB"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C0823B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5F4E8BE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635908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69A19DA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xml:space="preserve">” shall mean the consideration payable by the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towards the purchase of the Additional Plot Area and/or Additional Built-up Area in terms of this Agreement;</w:t>
      </w:r>
    </w:p>
    <w:p w14:paraId="782A551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xml:space="preserve">” shall mean any additional constructed area marked as “Additional Built-Up Area” in the Layout Plan and is required to be bought by the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on per sq. ft. basis along with the Unit;</w:t>
      </w:r>
    </w:p>
    <w:p w14:paraId="0B0FB83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xml:space="preserve">” shall mean the unconstructed area adjacent to the Unit marked as “Additional Plot Area” in the Layout Plan and is required to be bought by the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on per sq. </w:t>
      </w:r>
      <w:proofErr w:type="spellStart"/>
      <w:r w:rsidRPr="00010ECE">
        <w:rPr>
          <w:rFonts w:asciiTheme="majorHAnsi" w:hAnsiTheme="majorHAnsi" w:cstheme="majorHAnsi"/>
          <w:color w:val="000000"/>
          <w:sz w:val="18"/>
          <w:szCs w:val="18"/>
        </w:rPr>
        <w:t>ft</w:t>
      </w:r>
      <w:proofErr w:type="spellEnd"/>
      <w:r w:rsidRPr="00010ECE">
        <w:rPr>
          <w:rFonts w:asciiTheme="majorHAnsi" w:hAnsiTheme="majorHAnsi" w:cstheme="majorHAnsi"/>
          <w:color w:val="000000"/>
          <w:sz w:val="18"/>
          <w:szCs w:val="18"/>
        </w:rPr>
        <w:t xml:space="preserve"> basis along with the Unit;</w:t>
      </w:r>
    </w:p>
    <w:p w14:paraId="7519D91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7BA9FE0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proofErr w:type="spellStart"/>
      <w:r w:rsidRPr="00010ECE">
        <w:rPr>
          <w:rFonts w:asciiTheme="majorHAnsi" w:hAnsiTheme="majorHAnsi" w:cstheme="majorHAnsi"/>
          <w:b/>
          <w:bCs/>
          <w:color w:val="000000"/>
          <w:sz w:val="18"/>
          <w:szCs w:val="18"/>
        </w:rPr>
        <w:t>Allottee</w:t>
      </w:r>
      <w:proofErr w:type="spellEnd"/>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438429A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xml:space="preserve">” shall mean the Application for Booking submitted by the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for booking of the Unit in the Complex;</w:t>
      </w:r>
    </w:p>
    <w:p w14:paraId="403E483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xml:space="preserve">” shall mean,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being the Person(s) who has submitted the Application;</w:t>
      </w:r>
    </w:p>
    <w:p w14:paraId="3065B62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w:t>
      </w:r>
      <w:proofErr w:type="spellStart"/>
      <w:r w:rsidRPr="00010ECE">
        <w:rPr>
          <w:rFonts w:asciiTheme="majorHAnsi" w:hAnsiTheme="majorHAnsi" w:cstheme="majorHAnsi"/>
          <w:color w:val="000000"/>
          <w:sz w:val="18"/>
          <w:szCs w:val="18"/>
        </w:rPr>
        <w:t>Allotee</w:t>
      </w:r>
      <w:proofErr w:type="spellEnd"/>
      <w:r w:rsidRPr="00010ECE">
        <w:rPr>
          <w:rFonts w:asciiTheme="majorHAnsi" w:hAnsiTheme="majorHAnsi" w:cstheme="majorHAnsi"/>
          <w:color w:val="000000"/>
          <w:sz w:val="18"/>
          <w:szCs w:val="18"/>
        </w:rPr>
        <w:t>(s) to the Promoter prior to and along with the Application. For the avoidance of doubt, it is clarified that any amounts paid by the Applicant(s)/</w:t>
      </w:r>
      <w:proofErr w:type="spellStart"/>
      <w:r w:rsidRPr="00010ECE">
        <w:rPr>
          <w:rFonts w:asciiTheme="majorHAnsi" w:hAnsiTheme="majorHAnsi" w:cstheme="majorHAnsi"/>
          <w:color w:val="000000"/>
          <w:sz w:val="18"/>
          <w:szCs w:val="18"/>
        </w:rPr>
        <w:t>Allotee</w:t>
      </w:r>
      <w:proofErr w:type="spellEnd"/>
      <w:r w:rsidRPr="00010ECE">
        <w:rPr>
          <w:rFonts w:asciiTheme="majorHAnsi" w:hAnsiTheme="majorHAnsi" w:cstheme="majorHAnsi"/>
          <w:color w:val="000000"/>
          <w:sz w:val="18"/>
          <w:szCs w:val="18"/>
        </w:rPr>
        <w:t>(s) after the submission of the Application or as part of the Payment Plan shall not be included in the Booking Amount;</w:t>
      </w:r>
    </w:p>
    <w:p w14:paraId="490900C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796ED41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010ECE">
        <w:rPr>
          <w:rFonts w:asciiTheme="majorHAnsi" w:hAnsiTheme="majorHAnsi" w:cstheme="majorHAnsi"/>
          <w:color w:val="000000" w:themeColor="text1"/>
          <w:sz w:val="18"/>
          <w:szCs w:val="18"/>
        </w:rPr>
        <w:t>area;</w:t>
      </w:r>
      <w:bookmarkEnd w:id="5"/>
    </w:p>
    <w:p w14:paraId="2BCC3ADF"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w:t>
      </w:r>
      <w:proofErr w:type="spellStart"/>
      <w:r w:rsidRPr="00010ECE">
        <w:rPr>
          <w:rFonts w:asciiTheme="majorHAnsi" w:eastAsia="Times New Roman" w:hAnsiTheme="majorHAnsi" w:cstheme="majorHAnsi"/>
          <w:color w:val="000000" w:themeColor="text1"/>
          <w:sz w:val="18"/>
          <w:szCs w:val="18"/>
          <w:lang w:val="en-US"/>
        </w:rPr>
        <w:t>Allottee</w:t>
      </w:r>
      <w:proofErr w:type="spellEnd"/>
      <w:r w:rsidRPr="00010ECE">
        <w:rPr>
          <w:rFonts w:asciiTheme="majorHAnsi" w:eastAsia="Times New Roman" w:hAnsiTheme="majorHAnsi" w:cstheme="majorHAnsi"/>
          <w:color w:val="000000" w:themeColor="text1"/>
          <w:sz w:val="18"/>
          <w:szCs w:val="18"/>
          <w:lang w:val="en-US"/>
        </w:rPr>
        <w:t xml:space="preserve"> to the Promoter/Maintenance Agency/Maintenance Society, as may be reasonably required for the replacement, upgradations and or additions to any plant/ machinery, including, but not limited </w:t>
      </w:r>
      <w:r w:rsidRPr="00010ECE">
        <w:rPr>
          <w:rFonts w:asciiTheme="majorHAnsi" w:eastAsia="Times New Roman" w:hAnsiTheme="majorHAnsi" w:cstheme="majorHAnsi"/>
          <w:color w:val="000000" w:themeColor="text1"/>
          <w:sz w:val="18"/>
          <w:szCs w:val="18"/>
          <w:lang w:val="en-US"/>
        </w:rPr>
        <w:lastRenderedPageBreak/>
        <w:t xml:space="preserve">to, tube wells, </w:t>
      </w:r>
      <w:proofErr w:type="spellStart"/>
      <w:r w:rsidRPr="00010ECE">
        <w:rPr>
          <w:rFonts w:asciiTheme="majorHAnsi" w:eastAsia="Times New Roman" w:hAnsiTheme="majorHAnsi" w:cstheme="majorHAnsi"/>
          <w:color w:val="000000" w:themeColor="text1"/>
          <w:sz w:val="18"/>
          <w:szCs w:val="18"/>
          <w:lang w:val="en-US"/>
        </w:rPr>
        <w:t>borewell</w:t>
      </w:r>
      <w:proofErr w:type="spellEnd"/>
      <w:r w:rsidRPr="00010ECE">
        <w:rPr>
          <w:rFonts w:asciiTheme="majorHAnsi" w:eastAsia="Times New Roman" w:hAnsiTheme="majorHAnsi" w:cstheme="majorHAnsi"/>
          <w:color w:val="000000" w:themeColor="text1"/>
          <w:sz w:val="18"/>
          <w:szCs w:val="18"/>
          <w:lang w:val="en-US"/>
        </w:rPr>
        <w:t xml:space="preserve">(s), pumps, motors, non-conventional </w:t>
      </w:r>
      <w:proofErr w:type="spellStart"/>
      <w:r w:rsidRPr="00010ECE">
        <w:rPr>
          <w:rFonts w:asciiTheme="majorHAnsi" w:eastAsia="Times New Roman" w:hAnsiTheme="majorHAnsi" w:cstheme="majorHAnsi"/>
          <w:color w:val="000000" w:themeColor="text1"/>
          <w:sz w:val="18"/>
          <w:szCs w:val="18"/>
          <w:lang w:val="en-US"/>
        </w:rPr>
        <w:t>borewell</w:t>
      </w:r>
      <w:proofErr w:type="spellEnd"/>
      <w:r w:rsidRPr="00010ECE">
        <w:rPr>
          <w:rFonts w:asciiTheme="majorHAnsi" w:eastAsia="Times New Roman" w:hAnsiTheme="majorHAnsi" w:cstheme="majorHAnsi"/>
          <w:color w:val="000000" w:themeColor="text1"/>
          <w:sz w:val="18"/>
          <w:szCs w:val="18"/>
          <w:lang w:val="en-US"/>
        </w:rPr>
        <w:t xml:space="preserve">(s)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w:t>
      </w:r>
      <w:proofErr w:type="spellStart"/>
      <w:r w:rsidRPr="00010ECE">
        <w:rPr>
          <w:rFonts w:asciiTheme="majorHAnsi" w:eastAsia="Times New Roman" w:hAnsiTheme="majorHAnsi" w:cstheme="majorHAnsi"/>
          <w:color w:val="000000" w:themeColor="text1"/>
          <w:sz w:val="18"/>
          <w:szCs w:val="18"/>
          <w:lang w:val="en-US"/>
        </w:rPr>
        <w:t>Allottee</w:t>
      </w:r>
      <w:proofErr w:type="spellEnd"/>
      <w:r w:rsidRPr="00010ECE">
        <w:rPr>
          <w:rFonts w:asciiTheme="majorHAnsi" w:eastAsia="Times New Roman" w:hAnsiTheme="majorHAnsi" w:cstheme="majorHAnsi"/>
          <w:color w:val="000000" w:themeColor="text1"/>
          <w:sz w:val="18"/>
          <w:szCs w:val="18"/>
          <w:lang w:val="en-US"/>
        </w:rPr>
        <w:t>(s);</w:t>
      </w:r>
    </w:p>
    <w:p w14:paraId="54FB4AD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w:t>
      </w:r>
      <w:proofErr w:type="spellStart"/>
      <w:r w:rsidRPr="00010ECE">
        <w:rPr>
          <w:rFonts w:asciiTheme="majorHAnsi" w:hAnsiTheme="majorHAnsi" w:cstheme="majorHAnsi"/>
          <w:color w:val="000000"/>
          <w:sz w:val="18"/>
          <w:szCs w:val="18"/>
        </w:rPr>
        <w:t>allottees</w:t>
      </w:r>
      <w:proofErr w:type="spellEnd"/>
      <w:r w:rsidRPr="00010ECE">
        <w:rPr>
          <w:rFonts w:asciiTheme="majorHAnsi" w:hAnsiTheme="majorHAnsi" w:cstheme="majorHAnsi"/>
          <w:color w:val="000000"/>
          <w:sz w:val="18"/>
          <w:szCs w:val="18"/>
        </w:rPr>
        <w:t xml:space="preserve">/ occupants of Units in the Complex; </w:t>
      </w:r>
    </w:p>
    <w:p w14:paraId="4773CF8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xml:space="preserve">) situated at Village- </w:t>
      </w:r>
      <w:proofErr w:type="spellStart"/>
      <w:r w:rsidRPr="00010ECE">
        <w:rPr>
          <w:rFonts w:asciiTheme="majorHAnsi" w:hAnsiTheme="majorHAnsi" w:cstheme="majorHAnsi"/>
          <w:sz w:val="18"/>
          <w:szCs w:val="18"/>
        </w:rPr>
        <w:t>Kundansinghpura</w:t>
      </w:r>
      <w:proofErr w:type="spellEnd"/>
      <w:r w:rsidRPr="00010ECE">
        <w:rPr>
          <w:rFonts w:asciiTheme="majorHAnsi" w:hAnsiTheme="majorHAnsi" w:cstheme="majorHAnsi"/>
          <w:sz w:val="18"/>
          <w:szCs w:val="18"/>
        </w:rPr>
        <w:t xml:space="preserve">, tehsil- </w:t>
      </w:r>
      <w:proofErr w:type="spellStart"/>
      <w:r w:rsidRPr="00010ECE">
        <w:rPr>
          <w:rFonts w:asciiTheme="majorHAnsi" w:hAnsiTheme="majorHAnsi" w:cstheme="majorHAnsi"/>
          <w:sz w:val="18"/>
          <w:szCs w:val="18"/>
        </w:rPr>
        <w:t>Neemrana</w:t>
      </w:r>
      <w:proofErr w:type="spellEnd"/>
      <w:r w:rsidRPr="00010ECE">
        <w:rPr>
          <w:rFonts w:asciiTheme="majorHAnsi" w:hAnsiTheme="majorHAnsi" w:cstheme="majorHAnsi"/>
          <w:sz w:val="18"/>
          <w:szCs w:val="18"/>
        </w:rPr>
        <w:t xml:space="preserve">, District </w:t>
      </w:r>
      <w:proofErr w:type="spellStart"/>
      <w:r w:rsidRPr="00010ECE">
        <w:rPr>
          <w:rFonts w:asciiTheme="majorHAnsi" w:hAnsiTheme="majorHAnsi" w:cstheme="majorHAnsi"/>
          <w:sz w:val="18"/>
          <w:szCs w:val="18"/>
        </w:rPr>
        <w:t>Alwar</w:t>
      </w:r>
      <w:proofErr w:type="spellEnd"/>
      <w:r w:rsidRPr="00010ECE">
        <w:rPr>
          <w:rFonts w:asciiTheme="majorHAnsi" w:hAnsiTheme="majorHAnsi" w:cstheme="majorHAnsi"/>
          <w:sz w:val="18"/>
          <w:szCs w:val="18"/>
        </w:rPr>
        <w:t>, State Rajasthan-301705</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40EE818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18EC1D6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353151A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4015A3C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19398AD3"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4F8F7F9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4F1EB3D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67E7610E"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32833745"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6EEC1C18"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2FEB03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2FBC072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5B6C1C4B"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D86460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03388FA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Pr="00010ECE" w:rsidDel="00BB7760">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annual interest payable at the rate of 2% (two percent) over and above the current SBI highest marginal cost of lending rate;</w:t>
      </w:r>
    </w:p>
    <w:p w14:paraId="2BEA98E2" w14:textId="50F1D321"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w:t>
      </w:r>
      <w:r w:rsidRPr="00010ECE">
        <w:rPr>
          <w:rFonts w:asciiTheme="majorHAnsi" w:hAnsiTheme="majorHAnsi" w:cstheme="majorHAnsi"/>
          <w:color w:val="000000"/>
          <w:sz w:val="18"/>
          <w:szCs w:val="18"/>
        </w:rPr>
        <w:lastRenderedPageBreak/>
        <w:t xml:space="preserve">deposited by the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61F7F2F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002FD40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(s);</w:t>
      </w:r>
    </w:p>
    <w:p w14:paraId="45E6E20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4579B7D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xml:space="preserve">” shall mean an agreement, if any, to be signed and executed at a later date upon receipt of the completion certificate for the Unit, between the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and the Promoter and /or the Maintenance Agency for the upkeep and maintenance of the Common Areas and Facilities in Complex;</w:t>
      </w:r>
    </w:p>
    <w:p w14:paraId="698F0CD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2FECB4D4"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 </w:t>
      </w:r>
      <w:r w:rsidRPr="00010ECE">
        <w:rPr>
          <w:rFonts w:asciiTheme="majorHAnsi" w:hAnsiTheme="majorHAnsi" w:cstheme="majorHAnsi"/>
          <w:color w:val="000000" w:themeColor="text1"/>
          <w:sz w:val="18"/>
          <w:szCs w:val="18"/>
        </w:rPr>
        <w:t xml:space="preserve">for the purposes of this agreement, the offer of possession shall mean and include the final demand letter sent to the </w:t>
      </w:r>
      <w:proofErr w:type="spellStart"/>
      <w:r w:rsidRPr="00010ECE">
        <w:rPr>
          <w:rFonts w:asciiTheme="majorHAnsi" w:hAnsiTheme="majorHAnsi" w:cstheme="majorHAnsi"/>
          <w:color w:val="000000" w:themeColor="text1"/>
          <w:sz w:val="18"/>
          <w:szCs w:val="18"/>
        </w:rPr>
        <w:t>Allottee</w:t>
      </w:r>
      <w:proofErr w:type="spellEnd"/>
      <w:r w:rsidRPr="00010ECE">
        <w:rPr>
          <w:rFonts w:asciiTheme="majorHAnsi" w:hAnsiTheme="majorHAnsi" w:cstheme="majorHAnsi"/>
          <w:color w:val="000000" w:themeColor="text1"/>
          <w:sz w:val="18"/>
          <w:szCs w:val="18"/>
        </w:rPr>
        <w:t>(s).</w:t>
      </w:r>
    </w:p>
    <w:p w14:paraId="26E1F43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4563D6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Pr="00010ECE">
        <w:rPr>
          <w:rFonts w:asciiTheme="majorHAnsi" w:hAnsiTheme="majorHAnsi" w:cstheme="majorHAnsi"/>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shall mean the payment plan annexed herewith and marked as Annexure A;</w:t>
      </w:r>
    </w:p>
    <w:p w14:paraId="2226D12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6324A5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25AB38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3CA676F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xml:space="preserve">” shall mean the confirmation of booking of the Unit in the name of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through a Letter of Provisional Allotment;</w:t>
      </w:r>
    </w:p>
    <w:p w14:paraId="592FE18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xml:space="preserve">” means the date of registration of sale / transfer of title and ownership of the Unit to the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in accordance with the terms of this Agreement;</w:t>
      </w:r>
    </w:p>
    <w:p w14:paraId="1CEB46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08F74D9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w:t>
      </w:r>
      <w:proofErr w:type="spellStart"/>
      <w:r w:rsidRPr="00010ECE">
        <w:rPr>
          <w:rFonts w:asciiTheme="majorHAnsi" w:hAnsiTheme="majorHAnsi" w:cstheme="majorHAnsi"/>
          <w:color w:val="000000"/>
          <w:sz w:val="18"/>
          <w:szCs w:val="18"/>
        </w:rPr>
        <w:t>Allottee</w:t>
      </w:r>
      <w:proofErr w:type="spellEnd"/>
      <w:r w:rsidRPr="00010ECE">
        <w:rPr>
          <w:rFonts w:asciiTheme="majorHAnsi" w:hAnsiTheme="majorHAnsi" w:cstheme="majorHAnsi"/>
          <w:color w:val="000000"/>
          <w:sz w:val="18"/>
          <w:szCs w:val="18"/>
        </w:rPr>
        <w:t xml:space="preserve"> in accordance with this Agreement; </w:t>
      </w:r>
    </w:p>
    <w:p w14:paraId="126800E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3AF78B7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45AE1D2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B-1</w:t>
      </w:r>
      <w:r w:rsidRPr="00010ECE">
        <w:rPr>
          <w:rFonts w:asciiTheme="majorHAnsi" w:hAnsiTheme="majorHAnsi" w:cstheme="majorHAnsi"/>
          <w:sz w:val="18"/>
          <w:szCs w:val="18"/>
          <w:lang w:val="en-US"/>
        </w:rPr>
        <w:t xml:space="preserve"> </w:t>
      </w:r>
      <w:r w:rsidRPr="00010ECE">
        <w:rPr>
          <w:rFonts w:asciiTheme="majorHAnsi" w:hAnsiTheme="majorHAnsi" w:cstheme="majorHAnsi"/>
          <w:color w:val="000000"/>
          <w:sz w:val="18"/>
          <w:szCs w:val="18"/>
        </w:rPr>
        <w:t>as earmarked in the Layout Plan of the Project.</w:t>
      </w:r>
    </w:p>
    <w:p w14:paraId="43A0977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02DE87B9"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MUTUALLY AGREE ON FOLLOWING TERMS AND CONDITIONS, NAMELY: -</w:t>
      </w:r>
    </w:p>
    <w:p w14:paraId="2E096421"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3953080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lastRenderedPageBreak/>
        <w:t xml:space="preserve">Subject to the terms &amp; conditions as detailed in this Agreement, the Promoter hereby agrees to sell to the </w:t>
      </w:r>
      <w:proofErr w:type="spellStart"/>
      <w:r w:rsidRPr="00010ECE">
        <w:rPr>
          <w:rStyle w:val="Heading2Char"/>
          <w:rFonts w:asciiTheme="majorHAnsi" w:hAnsiTheme="majorHAnsi" w:cstheme="majorHAnsi"/>
          <w:sz w:val="18"/>
          <w:szCs w:val="18"/>
        </w:rPr>
        <w:t>Allottee</w:t>
      </w:r>
      <w:proofErr w:type="spellEnd"/>
      <w:r w:rsidRPr="00010ECE">
        <w:rPr>
          <w:rStyle w:val="Heading2Char"/>
          <w:rFonts w:asciiTheme="majorHAnsi" w:hAnsiTheme="majorHAnsi" w:cstheme="majorHAnsi"/>
          <w:sz w:val="18"/>
          <w:szCs w:val="18"/>
        </w:rPr>
        <w:t xml:space="preserve"> and the </w:t>
      </w:r>
      <w:proofErr w:type="spellStart"/>
      <w:r w:rsidRPr="00010ECE">
        <w:rPr>
          <w:rStyle w:val="Heading2Char"/>
          <w:rFonts w:asciiTheme="majorHAnsi" w:hAnsiTheme="majorHAnsi" w:cstheme="majorHAnsi"/>
          <w:sz w:val="18"/>
          <w:szCs w:val="18"/>
        </w:rPr>
        <w:t>Allottee</w:t>
      </w:r>
      <w:proofErr w:type="spellEnd"/>
      <w:r w:rsidRPr="00010ECE">
        <w:rPr>
          <w:rStyle w:val="Heading2Char"/>
          <w:rFonts w:asciiTheme="majorHAnsi" w:hAnsiTheme="majorHAnsi" w:cstheme="majorHAnsi"/>
          <w:sz w:val="18"/>
          <w:szCs w:val="18"/>
        </w:rPr>
        <w:t xml:space="preserve"> hereby agrees to purchase and receive the Unit as specified in para ‘R’ above. </w:t>
      </w:r>
    </w:p>
    <w:p w14:paraId="4166D9D1" w14:textId="43EEFB95" w:rsidR="00234A82" w:rsidRPr="00010ECE" w:rsidRDefault="00234A82" w:rsidP="000D1E09">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for</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Unit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based</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on</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carpet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area</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is</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INR</w:t>
      </w:r>
      <w:r w:rsidRPr="00010ECE">
        <w:rPr>
          <w:rFonts w:asciiTheme="majorHAnsi" w:hAnsiTheme="majorHAnsi" w:cstheme="majorHAnsi"/>
          <w:b w:val="0"/>
          <w:bCs w:val="0"/>
          <w:spacing w:val="-5"/>
          <w:sz w:val="18"/>
          <w:szCs w:val="18"/>
        </w:rPr>
        <w:t xml:space="preserve"> </w:t>
      </w:r>
      <w:proofErr w:type="spellStart"/>
      <w:proofErr w:type="spellEnd"/>
      <w:r>
        <w:rPr>
          <w:rFonts w:asciiTheme="majorHAnsi" w:hAnsiTheme="majorHAnsi" w:cstheme="majorHAnsi"/>
          <w:sz w:val="18"/>
          <w:szCs w:val="18"/>
        </w:rPr>
        <w:t xml:space="preserve"> 22,22,000.00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Twenty Two Lakh Twenty Two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21BEFD65" w14:textId="77777777" w:rsidR="00234A82" w:rsidRPr="00010ECE" w:rsidRDefault="00234A82" w:rsidP="00234A82">
      <w:pPr>
        <w:pStyle w:val="Heading2"/>
        <w:tabs>
          <w:tab w:val="left" w:pos="426"/>
        </w:tabs>
        <w:spacing w:before="0" w:after="160" w:line="360" w:lineRule="auto"/>
        <w:ind w:left="1418" w:right="95"/>
        <w:jc w:val="both"/>
        <w:rPr>
          <w:rFonts w:asciiTheme="majorHAnsi" w:hAnsiTheme="majorHAnsi" w:cstheme="majorHAnsi"/>
          <w:sz w:val="18"/>
          <w:szCs w:val="18"/>
        </w:rPr>
      </w:pPr>
      <w:r w:rsidRPr="00010ECE">
        <w:rPr>
          <w:rFonts w:asciiTheme="majorHAnsi" w:hAnsiTheme="majorHAnsi" w:cstheme="majorHAnsi"/>
          <w:spacing w:val="31"/>
          <w:sz w:val="18"/>
          <w:szCs w:val="18"/>
        </w:rPr>
        <w:t xml:space="preserve"> </w:t>
      </w:r>
      <w:r w:rsidRPr="00010ECE">
        <w:rPr>
          <w:rFonts w:asciiTheme="majorHAnsi" w:hAnsiTheme="majorHAnsi" w:cstheme="majorHAnsi"/>
          <w:sz w:val="18"/>
          <w:szCs w:val="18"/>
        </w:rPr>
        <w:t>Explanation</w:t>
      </w:r>
      <w:r w:rsidRPr="00010ECE">
        <w:rPr>
          <w:rFonts w:asciiTheme="majorHAnsi" w:hAnsiTheme="majorHAnsi" w:cstheme="majorHAnsi"/>
          <w:spacing w:val="-10"/>
          <w:sz w:val="18"/>
          <w:szCs w:val="18"/>
        </w:rPr>
        <w:t>:</w:t>
      </w:r>
    </w:p>
    <w:p w14:paraId="370BD6B2" w14:textId="4FD9F942" w:rsidR="00234A82" w:rsidRPr="00010ECE" w:rsidRDefault="00234A82" w:rsidP="001831AE">
      <w:pPr>
        <w:pStyle w:val="ListParagraph"/>
        <w:widowControl w:val="0"/>
        <w:numPr>
          <w:ilvl w:val="0"/>
          <w:numId w:val="8"/>
        </w:numPr>
        <w:tabs>
          <w:tab w:val="left" w:pos="426"/>
          <w:tab w:val="left" w:pos="1560"/>
          <w:tab w:val="left" w:leader="dot" w:pos="3913"/>
        </w:tabs>
        <w:autoSpaceDE w:val="0"/>
        <w:autoSpaceDN w:val="0"/>
        <w:spacing w:line="360" w:lineRule="auto"/>
        <w:ind w:right="95"/>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the booking</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amounts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of</w:t>
      </w:r>
      <w:r w:rsidRPr="00010ECE">
        <w:rPr>
          <w:rFonts w:asciiTheme="majorHAnsi" w:eastAsia="Times New Roman" w:hAnsiTheme="majorHAnsi" w:cstheme="majorHAnsi"/>
          <w:spacing w:val="40"/>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2,22,200.00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Pr="00010ECE">
        <w:rPr>
          <w:rFonts w:asciiTheme="majorHAnsi" w:eastAsia="Times New Roman" w:hAnsiTheme="majorHAnsi" w:cstheme="majorHAnsi"/>
          <w:spacing w:val="-3"/>
          <w:sz w:val="18"/>
          <w:szCs w:val="18"/>
        </w:rPr>
        <w:t xml:space="preserve"> </w:t>
      </w:r>
      <w:r w:rsidRPr="00010ECE">
        <w:rPr>
          <w:rFonts w:asciiTheme="majorHAnsi" w:eastAsia="Times New Roman" w:hAnsiTheme="majorHAnsi" w:cstheme="majorHAnsi"/>
          <w:sz w:val="18"/>
          <w:szCs w:val="18"/>
        </w:rPr>
        <w:t xml:space="preserve">the </w:t>
      </w:r>
      <w:proofErr w:type="spellStart"/>
      <w:r w:rsidRPr="00010ECE">
        <w:rPr>
          <w:rFonts w:asciiTheme="majorHAnsi" w:eastAsia="Times New Roman" w:hAnsiTheme="majorHAnsi" w:cstheme="majorHAnsi"/>
          <w:sz w:val="18"/>
          <w:szCs w:val="18"/>
        </w:rPr>
        <w:t>allottee</w:t>
      </w:r>
      <w:proofErr w:type="spellEnd"/>
      <w:r w:rsidRPr="00010ECE">
        <w:rPr>
          <w:rFonts w:asciiTheme="majorHAnsi" w:eastAsia="Times New Roman" w:hAnsiTheme="majorHAnsi" w:cstheme="majorHAnsi"/>
          <w:sz w:val="18"/>
          <w:szCs w:val="18"/>
        </w:rPr>
        <w:t xml:space="preserve"> to the Promoter towards the Unit as mentioned</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in</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para</w:t>
      </w:r>
      <w:r w:rsidRPr="00010ECE">
        <w:rPr>
          <w:rFonts w:asciiTheme="majorHAnsi" w:eastAsia="Times New Roman" w:hAnsiTheme="majorHAnsi" w:cstheme="majorHAnsi"/>
          <w:spacing w:val="-4"/>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C383DAF" w14:textId="77777777" w:rsidR="00234A82" w:rsidRPr="00010ECE" w:rsidRDefault="00234A82" w:rsidP="00234A82">
      <w:pPr>
        <w:pStyle w:val="ListParagraph"/>
        <w:widowControl w:val="0"/>
        <w:tabs>
          <w:tab w:val="left" w:pos="426"/>
          <w:tab w:val="left" w:pos="1560"/>
          <w:tab w:val="left" w:leader="dot" w:pos="3913"/>
        </w:tabs>
        <w:autoSpaceDE w:val="0"/>
        <w:autoSpaceDN w:val="0"/>
        <w:spacing w:line="360" w:lineRule="auto"/>
        <w:ind w:left="1418" w:right="95"/>
        <w:jc w:val="both"/>
        <w:rPr>
          <w:rFonts w:asciiTheme="majorHAnsi" w:eastAsia="Times New Roman" w:hAnsiTheme="majorHAnsi" w:cstheme="majorHAnsi"/>
          <w:sz w:val="18"/>
          <w:szCs w:val="18"/>
        </w:rPr>
      </w:pPr>
    </w:p>
    <w:p w14:paraId="74A3464D" w14:textId="77777777" w:rsidR="00234A82" w:rsidRPr="00010ECE"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 xml:space="preserve">name called) up to the date of offer of possession of the Unit to the </w:t>
      </w:r>
      <w:proofErr w:type="spellStart"/>
      <w:r w:rsidRPr="00010ECE">
        <w:rPr>
          <w:rFonts w:asciiTheme="majorHAnsi" w:eastAsia="Times New Roman" w:hAnsiTheme="majorHAnsi" w:cstheme="majorHAnsi"/>
          <w:sz w:val="18"/>
          <w:szCs w:val="18"/>
        </w:rPr>
        <w:t>Allottee</w:t>
      </w:r>
      <w:proofErr w:type="spellEnd"/>
      <w:r w:rsidRPr="00010ECE">
        <w:rPr>
          <w:rFonts w:asciiTheme="majorHAnsi" w:eastAsia="Times New Roman" w:hAnsiTheme="majorHAnsi" w:cstheme="majorHAnsi"/>
          <w:sz w:val="18"/>
          <w:szCs w:val="18"/>
        </w:rPr>
        <w:t xml:space="preserve"> and the Project to the Maintenance Society or the competent authority, as the case may be, after obtaining the completion certificate:</w:t>
      </w:r>
    </w:p>
    <w:p w14:paraId="36CCEF1C" w14:textId="77777777" w:rsidR="00234A82" w:rsidRPr="00010ECE" w:rsidRDefault="00234A82" w:rsidP="00234A82">
      <w:pPr>
        <w:pStyle w:val="BodyText"/>
        <w:tabs>
          <w:tab w:val="left" w:pos="426"/>
        </w:tabs>
        <w:spacing w:after="160" w:line="360" w:lineRule="auto"/>
        <w:ind w:left="1418"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case there is any change/ modification in any applicable taxes, the subsequent amount payable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to the Promoter shall be increased/ reduced based on such change/ modification:</w:t>
      </w:r>
    </w:p>
    <w:p w14:paraId="6EFDD7D1" w14:textId="77777777" w:rsidR="00234A82" w:rsidRPr="00010ECE" w:rsidRDefault="00234A82" w:rsidP="00234A82">
      <w:pPr>
        <w:pStyle w:val="BodyText"/>
        <w:tabs>
          <w:tab w:val="left" w:pos="426"/>
        </w:tabs>
        <w:spacing w:after="160" w:line="360" w:lineRule="auto"/>
        <w:ind w:left="1418"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p>
    <w:p w14:paraId="1B4D542E" w14:textId="77777777" w:rsidR="00234A82" w:rsidRPr="00010ECE"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intimate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the amount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xml:space="preserve">) above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make payment demanded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the details of the taxes paid or demanded along with the Acts/rules/notifications together with dates from which such taxes/levies etc. have been imposed or become effective;  </w:t>
      </w:r>
    </w:p>
    <w:p w14:paraId="00A327E1" w14:textId="77777777" w:rsidR="00234A82" w:rsidRPr="00010ECE" w:rsidRDefault="00234A82" w:rsidP="00234A82">
      <w:pPr>
        <w:pStyle w:val="ListParagraph"/>
        <w:widowControl w:val="0"/>
        <w:tabs>
          <w:tab w:val="left" w:pos="426"/>
          <w:tab w:val="left" w:pos="1560"/>
          <w:tab w:val="left" w:leader="dot" w:pos="3913"/>
        </w:tabs>
        <w:autoSpaceDE w:val="0"/>
        <w:autoSpaceDN w:val="0"/>
        <w:spacing w:line="360" w:lineRule="auto"/>
        <w:ind w:left="1418" w:right="95"/>
        <w:jc w:val="both"/>
        <w:rPr>
          <w:rFonts w:asciiTheme="majorHAnsi" w:eastAsia="Times New Roman" w:hAnsiTheme="majorHAnsi" w:cstheme="majorHAnsi"/>
          <w:sz w:val="18"/>
          <w:szCs w:val="18"/>
        </w:rPr>
      </w:pPr>
    </w:p>
    <w:p w14:paraId="0E3D9AF0" w14:textId="77777777" w:rsidR="00234A82" w:rsidRPr="00010ECE"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6C6DA58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hereby agrees to pay, due to increase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for increase in development charges, cost/charges imposed by the competent authorities, the Promoter shall enclose the said notification/ order/ rules/ regulations to that effect along with the demand letter being issued to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which shall only be applicable on subsequent payments: </w:t>
      </w:r>
    </w:p>
    <w:p w14:paraId="457333AC"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w:t>
      </w:r>
    </w:p>
    <w:p w14:paraId="6F921BA2" w14:textId="192BAEED" w:rsidR="00234A82" w:rsidRPr="00010ECE" w:rsidRDefault="00234A82" w:rsidP="00332F6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a sum of INR</w:t>
      </w:r>
      <w:r w:rsidRPr="00010ECE" w:rsidDel="1F2141D5">
        <w:rPr>
          <w:rFonts w:asciiTheme="majorHAnsi" w:hAnsiTheme="majorHAnsi" w:cstheme="majorHAnsi"/>
          <w:b w:val="0"/>
          <w:bCs w:val="0"/>
          <w:sz w:val="18"/>
          <w:szCs w:val="18"/>
        </w:rPr>
        <w:t xml:space="preserve"> </w:t>
      </w:r>
      <w:r>
        <w:rPr>
          <w:rFonts w:asciiTheme="majorHAnsi" w:hAnsiTheme="majorHAnsi" w:cstheme="majorHAnsi"/>
          <w:sz w:val="18"/>
          <w:szCs w:val="18"/>
        </w:rPr>
        <w:t xml:space="preserve"> 2,22,200.00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Twenty Two Thousand Two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w:t>
      </w:r>
      <w:r w:rsidRPr="00010ECE">
        <w:rPr>
          <w:rFonts w:asciiTheme="majorHAnsi" w:hAnsiTheme="majorHAnsi" w:cstheme="majorHAnsi"/>
          <w:b w:val="0"/>
          <w:bCs w:val="0"/>
          <w:sz w:val="18"/>
          <w:szCs w:val="18"/>
        </w:rPr>
        <w:lastRenderedPageBreak/>
        <w:t xml:space="preserve">provided in sub-section (1) of section 13 of the Act) out of the Total Selling Price of INR </w:t>
      </w:r>
      <w:proofErr w:type="spellStart"/>
      <w:proofErr w:type="spellEnd"/>
      <w:r>
        <w:rPr>
          <w:rFonts w:asciiTheme="majorHAnsi" w:hAnsiTheme="majorHAnsi" w:cstheme="majorHAnsi"/>
          <w:sz w:val="18"/>
          <w:szCs w:val="18"/>
        </w:rPr>
        <w:t xml:space="preserve"> 22,22,000.00</w:t>
      </w:r>
      <w:r w:rsidR="000B3C0B" w:rsidRPr="00010ECE">
        <w:rPr>
          <w:rFonts w:asciiTheme="majorHAnsi" w:hAnsiTheme="majorHAnsi" w:cstheme="majorHAnsi"/>
          <w:sz w:val="18"/>
          <w:szCs w:val="18"/>
        </w:rPr>
        <w:t xml:space="preserve"> </w:t>
      </w:r>
      <w:r w:rsidR="00871A37">
        <w:rPr>
          <w:rFonts w:asciiTheme="majorHAnsi" w:hAnsiTheme="majorHAnsi" w:cstheme="majorHAnsi"/>
          <w:b w:val="0"/>
          <w:bCs w:val="0"/>
          <w:color w:val="000000" w:themeColor="text1"/>
          <w:sz w:val="18"/>
          <w:szCs w:val="18"/>
        </w:rPr>
        <w:t>/-</w:t>
      </w:r>
      <w:r w:rsidR="00871A37" w:rsidRPr="00871A37">
        <w:t xml:space="preserve"> </w:t>
      </w:r>
      <w:proofErr w:type="spellStart"/>
      <w:proofErr w:type="spellEnd"/>
      <w:r>
        <w:rPr>
          <w:rFonts w:asciiTheme="majorHAnsi" w:hAnsiTheme="majorHAnsi" w:cstheme="majorHAnsi"/>
          <w:bCs w:val="0"/>
          <w:color w:val="000000" w:themeColor="text1"/>
          <w:sz w:val="18"/>
          <w:szCs w:val="18"/>
        </w:rPr>
        <w:t xml:space="preserve">Twenty Two Lakh Twenty Two Thousand  only </w:t>
      </w:r>
      <w:r w:rsidRPr="00010ECE">
        <w:rPr>
          <w:rFonts w:asciiTheme="majorHAnsi" w:hAnsiTheme="majorHAnsi" w:cstheme="majorHAnsi"/>
          <w:b w:val="0"/>
          <w:bCs w:val="0"/>
          <w:color w:val="000000" w:themeColor="text1"/>
          <w:sz w:val="18"/>
          <w:szCs w:val="18"/>
        </w:rPr>
        <w:t xml:space="preserve"> </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and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agrees and undertakes to pay the balance amount of INR</w:t>
      </w:r>
      <w:r w:rsidRPr="00010ECE">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 xml:space="preserve"> 19,99,800.00</w:t>
      </w:r>
      <w:r w:rsidRPr="00010ECE">
        <w:rPr>
          <w:rFonts w:asciiTheme="majorHAnsi" w:hAnsiTheme="majorHAnsi" w:cstheme="majorHAnsi"/>
          <w:b w:val="0"/>
          <w:bCs w:val="0"/>
          <w:color w:val="000000" w:themeColor="text1"/>
          <w:sz w:val="18"/>
          <w:szCs w:val="18"/>
        </w:rPr>
        <w:t xml:space="preserve">/- </w:t>
      </w:r>
      <w:r w:rsidR="00332F6D">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Nineteen Lakh Ninety Nine Thousand Eight Hundred  only </w:t>
      </w:r>
      <w:r w:rsidR="00332F6D">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r w:rsidRPr="00010ECE">
        <w:rPr>
          <w:rFonts w:asciiTheme="majorHAnsi" w:hAnsiTheme="majorHAnsi" w:cstheme="majorHAnsi"/>
          <w:sz w:val="18"/>
          <w:szCs w:val="18"/>
        </w:rPr>
        <w:t xml:space="preserve"> </w:t>
      </w:r>
    </w:p>
    <w:p w14:paraId="533B010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Promoter may allow, in its sole discretion, a rebate for early payments of installments payable by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by discounting such early payments @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w:t>
      </w:r>
      <w:bookmarkStart w:id="8" w:name="_GoBack"/>
      <w:bookmarkEnd w:id="8"/>
      <w:r w:rsidRPr="00010ECE">
        <w:rPr>
          <w:rFonts w:asciiTheme="majorHAnsi" w:hAnsiTheme="majorHAnsi" w:cstheme="majorHAnsi"/>
          <w:b w:val="0"/>
          <w:bCs w:val="0"/>
          <w:sz w:val="18"/>
          <w:szCs w:val="18"/>
        </w:rPr>
        <w:t>pective installments have been preponed. The provision for allowing rebate and such rate of rebate shall not be subject to any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 xml:space="preserve">revision/withdrawal, once granted to an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by the Promoter.</w:t>
      </w:r>
    </w:p>
    <w:p w14:paraId="19A22D4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layout</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plans</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specifications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nature</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76"/>
          <w:sz w:val="18"/>
          <w:szCs w:val="18"/>
        </w:rPr>
        <w:t xml:space="preserve"> </w:t>
      </w:r>
      <w:r w:rsidRPr="00010ECE">
        <w:rPr>
          <w:rFonts w:asciiTheme="majorHAnsi" w:hAnsiTheme="majorHAnsi" w:cstheme="majorHAnsi"/>
          <w:b w:val="0"/>
          <w:bCs w:val="0"/>
          <w:sz w:val="18"/>
          <w:szCs w:val="18"/>
        </w:rPr>
        <w:t>fixtures,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fittings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as per the provisions of the Act: </w:t>
      </w:r>
    </w:p>
    <w:p w14:paraId="7DAEB854" w14:textId="611F7ECE"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(s), or such minor changes or alterations as per the provisions of the Act.</w:t>
      </w:r>
    </w:p>
    <w:p w14:paraId="32E264AE"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9"/>
      <w:commentRangeStart w:id="10"/>
      <w:commentRangeEnd w:id="9"/>
      <w:r w:rsidRPr="00010ECE">
        <w:rPr>
          <w:rStyle w:val="CommentReference"/>
          <w:rFonts w:asciiTheme="majorHAnsi" w:eastAsiaTheme="minorHAnsi" w:hAnsiTheme="majorHAnsi" w:cstheme="majorHAnsi"/>
          <w:b w:val="0"/>
          <w:bCs w:val="0"/>
          <w:sz w:val="18"/>
          <w:szCs w:val="18"/>
          <w:lang w:val="en-IN"/>
        </w:rPr>
        <w:commentReference w:id="9"/>
      </w:r>
      <w:commentRangeEnd w:id="10"/>
      <w:r w:rsidRPr="00010ECE">
        <w:rPr>
          <w:rStyle w:val="CommentReference"/>
          <w:rFonts w:asciiTheme="majorHAnsi" w:eastAsiaTheme="minorHAnsi" w:hAnsiTheme="majorHAnsi" w:cstheme="majorHAnsi"/>
          <w:b w:val="0"/>
          <w:bCs w:val="0"/>
          <w:sz w:val="18"/>
          <w:szCs w:val="18"/>
          <w:lang w:val="en-IN"/>
        </w:rPr>
        <w:commentReference w:id="10"/>
      </w:r>
      <w:r w:rsidRPr="00010ECE">
        <w:rPr>
          <w:rFonts w:asciiTheme="majorHAnsi" w:hAnsiTheme="majorHAnsi" w:cstheme="majorHAnsi"/>
          <w:b w:val="0"/>
          <w:bCs w:val="0"/>
          <w:sz w:val="18"/>
          <w:szCs w:val="18"/>
        </w:rPr>
        <w:t>The Promoter shall</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 xml:space="preserve">conform to the final carpet area that has been allotted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(s) after</w:t>
      </w:r>
      <w:r w:rsidRPr="00010ECE" w:rsidDel="00E80F08">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reduction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(s) within 45 days with Interest from the date</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 xml:space="preserve">when such an excess amount </w:t>
      </w:r>
      <w:bookmarkStart w:id="11" w:name="_Int_6GPjWPI7"/>
      <w:r w:rsidRPr="00010ECE">
        <w:rPr>
          <w:rFonts w:asciiTheme="majorHAnsi" w:hAnsiTheme="majorHAnsi" w:cstheme="majorHAnsi"/>
          <w:b w:val="0"/>
          <w:bCs w:val="0"/>
          <w:sz w:val="18"/>
          <w:szCs w:val="18"/>
        </w:rPr>
        <w:t>was paid</w:t>
      </w:r>
      <w:bookmarkEnd w:id="11"/>
      <w:r w:rsidRPr="00010ECE">
        <w:rPr>
          <w:rFonts w:asciiTheme="majorHAnsi" w:hAnsiTheme="majorHAnsi" w:cstheme="majorHAnsi"/>
          <w:b w:val="0"/>
          <w:bCs w:val="0"/>
          <w:sz w:val="18"/>
          <w:szCs w:val="18"/>
        </w:rPr>
        <w:t xml:space="preserve"> by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(s). If there is any increase in the carpet area, which is not more than three percent of the carpet area of the Unit, allotted to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the Promoter may demand that from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as per the next milestone of the Payment Plan as provided in this Agreement. All these monetary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adjustments shall be made at the same rate per square feet as agreed in Clause 4.2 above.</w:t>
      </w:r>
    </w:p>
    <w:p w14:paraId="323D2BEC"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and related charges,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shall have the right to the Unit as mentioned below:</w:t>
      </w:r>
    </w:p>
    <w:p w14:paraId="6FCAC5DD"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exclusive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ownership</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511593EA"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also have undivided proportionate ownership and share in the common areas. Since the share/ interest of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the common areas is indivisible and cannot be divided or separated,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43D84FC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C78472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has the right to visit the Project site to assess the extent of development of the Project and his Unit after giving reasonable prior notice to the Promoter.</w:t>
      </w:r>
    </w:p>
    <w:p w14:paraId="0D4D705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w:t>
      </w:r>
      <w:proofErr w:type="spellStart"/>
      <w:r w:rsidRPr="00010ECE">
        <w:rPr>
          <w:rFonts w:asciiTheme="majorHAnsi" w:hAnsiTheme="majorHAnsi" w:cstheme="majorHAnsi"/>
          <w:b w:val="0"/>
          <w:bCs w:val="0"/>
          <w:color w:val="000000" w:themeColor="text1"/>
          <w:sz w:val="18"/>
          <w:szCs w:val="18"/>
        </w:rPr>
        <w:t>Allottee</w:t>
      </w:r>
      <w:proofErr w:type="spellEnd"/>
      <w:r w:rsidRPr="00010ECE">
        <w:rPr>
          <w:rFonts w:asciiTheme="majorHAnsi" w:hAnsiTheme="majorHAnsi" w:cstheme="majorHAnsi"/>
          <w:b w:val="0"/>
          <w:bCs w:val="0"/>
          <w:color w:val="000000" w:themeColor="text1"/>
          <w:sz w:val="18"/>
          <w:szCs w:val="18"/>
        </w:rPr>
        <w:t xml:space="preserv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t>
      </w:r>
      <w:r w:rsidRPr="00010ECE">
        <w:rPr>
          <w:rFonts w:asciiTheme="majorHAnsi" w:hAnsiTheme="majorHAnsi" w:cstheme="majorHAnsi"/>
          <w:b w:val="0"/>
          <w:bCs w:val="0"/>
          <w:sz w:val="18"/>
          <w:szCs w:val="18"/>
        </w:rPr>
        <w:lastRenderedPageBreak/>
        <w:t xml:space="preserve">with any other project in its vicinity or otherwise except for the purpose of integration of infrastructure for the benefit of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It is clarified that Complex's facilities and amenities shall be available only for use and enjoyment of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of the Complex.</w:t>
      </w:r>
    </w:p>
    <w:p w14:paraId="6EDA9729"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5B531144" wp14:editId="1CCA4AA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EF1D5"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Pr="00010ECE">
        <w:rPr>
          <w:rFonts w:asciiTheme="majorHAnsi" w:hAnsiTheme="majorHAnsi" w:cstheme="majorHAnsi"/>
          <w:b w:val="0"/>
          <w:bCs w:val="0"/>
          <w:sz w:val="18"/>
          <w:szCs w:val="18"/>
        </w:rPr>
        <w:t>The Promoter agrees to pay all outgoings/ dues, before transferring the physical</w:t>
      </w:r>
      <w:r w:rsidRPr="00010ECE" w:rsidDel="12FD823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possession of the Unit to the</w:t>
      </w:r>
      <w:r w:rsidRPr="00010ECE">
        <w:rPr>
          <w:rFonts w:asciiTheme="majorHAnsi" w:hAnsiTheme="majorHAnsi" w:cstheme="majorHAnsi"/>
          <w:b w:val="0"/>
          <w:bCs w:val="0"/>
          <w:spacing w:val="-1"/>
          <w:sz w:val="18"/>
          <w:szCs w:val="18"/>
        </w:rPr>
        <w:t xml:space="preserv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which, 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has collected from</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 xml:space="preserve">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for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Pr="00010ECE" w:rsidDel="009329F1">
        <w:rPr>
          <w:rFonts w:asciiTheme="majorHAnsi" w:hAnsiTheme="majorHAnsi" w:cstheme="majorHAnsi"/>
          <w:b w:val="0"/>
          <w:bCs w:val="0"/>
          <w:sz w:val="18"/>
          <w:szCs w:val="18"/>
        </w:rPr>
        <w:t>,</w:t>
      </w:r>
      <w:r w:rsidRPr="00010ECE" w:rsidDel="00606F5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institutions,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which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related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Complex). If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Promoter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fails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 xml:space="preserve">of the outgoings/ dues collected by it from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or any liability, mortgage loan and interest thereon before transferring the Unit to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the Promoter agrees to be liable,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even</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after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transfer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property, 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such outgoings/ dues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and penal charges,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if any, to the authority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or person to whom they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payable and be liable for the cost of any</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legal proceedings which may be taken therefore by such authority or person.</w:t>
      </w:r>
    </w:p>
    <w:p w14:paraId="52E5E186" w14:textId="12EAA53D" w:rsidR="00234A82" w:rsidRPr="00010ECE" w:rsidRDefault="00234A82" w:rsidP="0075600E">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has paid a sum of INR </w:t>
      </w:r>
      <w:r>
        <w:rPr>
          <w:rFonts w:asciiTheme="majorHAnsi" w:hAnsiTheme="majorHAnsi" w:cstheme="majorHAnsi"/>
          <w:sz w:val="18"/>
          <w:szCs w:val="18"/>
        </w:rPr>
        <w:t xml:space="preserve"> 2,22,200.00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 </w:t>
      </w:r>
      <w:r w:rsidR="0075600E" w:rsidRPr="0075600E">
        <w:rPr>
          <w:rFonts w:asciiTheme="majorHAnsi" w:hAnsiTheme="majorHAnsi" w:cstheme="majorHAnsi"/>
          <w:bCs w:val="0"/>
          <w:sz w:val="18"/>
          <w:szCs w:val="18"/>
        </w:rPr>
        <w:t>(</w:t>
      </w:r>
      <w:r>
        <w:rPr>
          <w:rFonts w:asciiTheme="majorHAnsi" w:hAnsiTheme="majorHAnsi" w:cstheme="majorHAnsi"/>
          <w:bCs w:val="0"/>
          <w:sz w:val="18"/>
          <w:szCs w:val="18"/>
        </w:rPr>
        <w:t xml:space="preserve">Rupees Two Lakh Twenty Thousand  And Ten Paise Only </w:t>
      </w:r>
      <w:r w:rsidR="0075600E" w:rsidRPr="0075600E">
        <w:rPr>
          <w:rFonts w:asciiTheme="majorHAnsi" w:hAnsiTheme="majorHAnsi" w:cstheme="majorHAnsi"/>
          <w:bCs w:val="0"/>
          <w:sz w:val="18"/>
          <w:szCs w:val="18"/>
        </w:rPr>
        <w:t>)</w:t>
      </w:r>
      <w:r w:rsidR="0075600E">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of the Unit at the time of application the receipt of which the Promoter hereby acknowledges, and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hereby agrees to pay the remaining price of the Unit as prescribed in the payment plan at Clause 4.4 above as may be demanded by the Promoter within the time and manner specified therein.</w:t>
      </w:r>
    </w:p>
    <w:p w14:paraId="5809C5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delays in payment towards any amount which is payable, he shall be liable to pay interest at the rate prescribed in the Rules. The obligations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to pay the amount and the liability towards interest as aforesaid may be reduced when mutually agreed to between the Promoter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p>
    <w:p w14:paraId="09EE31FD" w14:textId="77777777"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pacing w:val="-2"/>
          <w:sz w:val="18"/>
          <w:szCs w:val="18"/>
        </w:rPr>
        <w:t>PAYMENT:</w:t>
      </w:r>
    </w:p>
    <w:p w14:paraId="12005B4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milestones,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make all payments, on written demand by the Promoter, within the stipulated time as mentioned in the payment plan at Clause 4.4 above through account payee</w:t>
      </w:r>
      <w:r w:rsidRPr="00010ECE">
        <w:rPr>
          <w:rFonts w:asciiTheme="majorHAnsi" w:hAnsiTheme="majorHAnsi" w:cstheme="majorHAnsi"/>
          <w:spacing w:val="-4"/>
          <w:sz w:val="18"/>
          <w:szCs w:val="18"/>
        </w:rPr>
        <w:t xml:space="preserve"> </w:t>
      </w:r>
      <w:proofErr w:type="spellStart"/>
      <w:r w:rsidRPr="00010ECE">
        <w:rPr>
          <w:rFonts w:asciiTheme="majorHAnsi" w:hAnsiTheme="majorHAnsi" w:cstheme="majorHAnsi"/>
          <w:sz w:val="18"/>
          <w:szCs w:val="18"/>
        </w:rPr>
        <w:t>cheque</w:t>
      </w:r>
      <w:proofErr w:type="spellEnd"/>
      <w:r w:rsidRPr="00010ECE">
        <w:rPr>
          <w:rFonts w:asciiTheme="majorHAnsi" w:hAnsiTheme="majorHAnsi" w:cstheme="majorHAnsi"/>
          <w:sz w:val="18"/>
          <w:szCs w:val="18"/>
        </w:rPr>
        <w: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draft/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online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applicable)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favor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6"/>
          <w:sz w:val="18"/>
          <w:szCs w:val="18"/>
        </w:rPr>
        <w:t xml:space="preserve"> </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2B983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12009D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 xml:space="preserve">In the event of dishonour of any cheque/demand draft/pay order/ banker’s cheque pertaining to the amount payable in terms of the Payment Plan, a sum of INR 500/- (Indian Rupees Five Hundred Only) towards administrative charges will be charged to the </w:t>
      </w:r>
      <w:proofErr w:type="spellStart"/>
      <w:r w:rsidRPr="00010ECE">
        <w:rPr>
          <w:rFonts w:asciiTheme="majorHAnsi" w:hAnsiTheme="majorHAnsi" w:cstheme="majorHAnsi"/>
          <w:color w:val="000000" w:themeColor="text1"/>
          <w:sz w:val="18"/>
          <w:szCs w:val="18"/>
          <w:lang w:val="en-IN"/>
        </w:rPr>
        <w:t>Allottee</w:t>
      </w:r>
      <w:proofErr w:type="spellEnd"/>
      <w:r w:rsidRPr="00010ECE">
        <w:rPr>
          <w:rFonts w:asciiTheme="majorHAnsi" w:hAnsiTheme="majorHAnsi" w:cstheme="majorHAnsi"/>
          <w:color w:val="000000" w:themeColor="text1"/>
          <w:sz w:val="18"/>
          <w:szCs w:val="18"/>
          <w:lang w:val="en-IN"/>
        </w:rPr>
        <w:t xml:space="preserve"> in respect of each such cheque/ demand draft/pay order/banker’s cheque.</w:t>
      </w:r>
    </w:p>
    <w:p w14:paraId="3CAE5E9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086F0DFD"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27785B8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terms of this Agreement, the Sale Deed and/or other requisite instruments shall be executed and registered by the Promoter so as to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t>
      </w:r>
    </w:p>
    <w:p w14:paraId="4F5D3CB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46EF020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or his authorized representative shall attend and execute the Sale Deed on the said date in the office of concerned registering authority. In the event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or his authorized representative is unable to attend and execute the Sale Deed on the </w:t>
      </w:r>
      <w:r w:rsidRPr="00010ECE">
        <w:rPr>
          <w:rFonts w:asciiTheme="majorHAnsi" w:hAnsiTheme="majorHAnsi" w:cstheme="majorHAnsi"/>
          <w:sz w:val="18"/>
          <w:szCs w:val="18"/>
        </w:rPr>
        <w:lastRenderedPageBreak/>
        <w:t xml:space="preserve">said date,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notify the Promoter of such inability in writing at least 3 (three) working days in advance of the registration date and the Parties shall mutually determine and agree on a fresh registration date.</w:t>
      </w:r>
    </w:p>
    <w:p w14:paraId="5A2EE18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Allotee</w:t>
      </w:r>
      <w:proofErr w:type="spellEnd"/>
      <w:r w:rsidRPr="00010ECE">
        <w:rPr>
          <w:rFonts w:asciiTheme="majorHAnsi" w:hAnsiTheme="majorHAnsi" w:cstheme="majorHAnsi"/>
          <w:sz w:val="18"/>
          <w:szCs w:val="18"/>
        </w:rPr>
        <w:t xml:space="preserve"> should ensure that the registration of Sale Deed should take place within 30 (thirty) days of the Intimation being received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and in the event of failure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to register the Sale Deed within such time, he shall be liable to pay the Promoter compensation @ </w:t>
      </w:r>
      <w:proofErr w:type="spellStart"/>
      <w:r w:rsidRPr="00010ECE">
        <w:rPr>
          <w:rFonts w:asciiTheme="majorHAnsi" w:hAnsiTheme="majorHAnsi" w:cstheme="majorHAnsi"/>
          <w:sz w:val="18"/>
          <w:szCs w:val="18"/>
        </w:rPr>
        <w:t>Rs</w:t>
      </w:r>
      <w:proofErr w:type="spellEnd"/>
      <w:r w:rsidRPr="00010ECE">
        <w:rPr>
          <w:rFonts w:asciiTheme="majorHAnsi" w:hAnsiTheme="majorHAnsi" w:cstheme="majorHAnsi"/>
          <w:sz w:val="18"/>
          <w:szCs w:val="18"/>
        </w:rPr>
        <w:t xml:space="preserve"> 5/- (Rupees five only) per sq. ft. of Built-Up Area per month for the entire period of such delay.</w:t>
      </w:r>
    </w:p>
    <w:p w14:paraId="538EB6FB"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REMITTANCES:</w:t>
      </w:r>
    </w:p>
    <w:p w14:paraId="250E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Bank</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India Act,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1934</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t>
      </w:r>
      <w:r w:rsidRPr="00010ECE">
        <w:rPr>
          <w:rFonts w:asciiTheme="majorHAnsi" w:hAnsiTheme="majorHAnsi" w:cstheme="majorHAnsi"/>
          <w:b/>
          <w:bCs/>
          <w:sz w:val="18"/>
          <w:szCs w:val="18"/>
        </w:rPr>
        <w:t>RBI</w:t>
      </w:r>
      <w:r w:rsidRPr="00010ECE">
        <w:rPr>
          <w:rFonts w:asciiTheme="majorHAnsi" w:hAnsiTheme="majorHAnsi" w:cstheme="majorHAnsi"/>
          <w:spacing w:val="-3"/>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Rules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Regulation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 terms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Agreement 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accordance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ECAB29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understands and agrees that in the event of any failure on his/ her part to comply with the applicable guidelines issued by the Reserve Bank of India, he/ she may be liable for any action under FEMA or other laws as applicable, as amended from time to time.</w:t>
      </w:r>
    </w:p>
    <w:p w14:paraId="01316C3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accepts no responsibility in regard to matters specified in Clause 7.1 above.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keep the Promoter fully indemnified and harmless in this regard. Whenever there is any change in the residential status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subsequent to the signing of this Agreement,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 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sole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responsibility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3"/>
          <w:sz w:val="18"/>
          <w:szCs w:val="18"/>
        </w:rPr>
        <w:t xml:space="preserv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intimate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 same 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writing</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the Promoters immediately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 comply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 necessary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formalities if any, under the applicable laws. The Promoter shall not be responsible towards any third-party making payment/remittances on behalf of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and such third party shall not have any right in the application/allotment of the said Unit apply for herein in any way and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Promoter shall be issuing the payment receipts in favour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only.</w:t>
      </w:r>
    </w:p>
    <w:p w14:paraId="601190B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APPROPRIATION</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pacing w:val="-2"/>
          <w:sz w:val="18"/>
          <w:szCs w:val="18"/>
        </w:rPr>
        <w:t>PAYMENTS:</w:t>
      </w:r>
    </w:p>
    <w:p w14:paraId="1CEA67D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authorizes the Promoter to adjust/ appropriate all payments made by him/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her under any head of dues against lawful outstanding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against the Unit, if any, in his/ her name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undertakes not to object/ demand/ direct the Promoter to adjust his payments in any manner.</w:t>
      </w:r>
    </w:p>
    <w:p w14:paraId="679DBB54"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IS</w:t>
      </w:r>
      <w:r w:rsidRPr="00010ECE" w:rsidDel="00F90355">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29286FC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abide by the time schedule for completing the Project as disclosed at the time of registration of the Project with the Authority and towards handing over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and the common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areas to the Maintenance Society or the competent authority, as the case may be.</w:t>
      </w:r>
    </w:p>
    <w:p w14:paraId="0F547B6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Allotee</w:t>
      </w:r>
      <w:proofErr w:type="spellEnd"/>
      <w:r w:rsidRPr="00010ECE">
        <w:rPr>
          <w:rFonts w:asciiTheme="majorHAnsi" w:hAnsiTheme="majorHAnsi" w:cstheme="majorHAnsi"/>
          <w:sz w:val="18"/>
          <w:szCs w:val="18"/>
        </w:rPr>
        <w:t xml:space="preserv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deposits and amounts payable by the </w:t>
      </w:r>
      <w:proofErr w:type="spellStart"/>
      <w:r w:rsidRPr="00010ECE">
        <w:rPr>
          <w:rFonts w:asciiTheme="majorHAnsi" w:hAnsiTheme="majorHAnsi" w:cstheme="majorHAnsi"/>
          <w:sz w:val="18"/>
          <w:szCs w:val="18"/>
        </w:rPr>
        <w:t>Allotee</w:t>
      </w:r>
      <w:proofErr w:type="spellEnd"/>
      <w:r w:rsidRPr="00010ECE">
        <w:rPr>
          <w:rFonts w:asciiTheme="majorHAnsi" w:hAnsiTheme="majorHAnsi" w:cstheme="majorHAnsi"/>
          <w:sz w:val="18"/>
          <w:szCs w:val="18"/>
        </w:rPr>
        <w:t xml:space="preserve"> as per this Agreement and/or as demanded by the Promoter from time to time, and also to perform/observe all the other obligations of the </w:t>
      </w:r>
      <w:proofErr w:type="spellStart"/>
      <w:r w:rsidRPr="00010ECE">
        <w:rPr>
          <w:rFonts w:asciiTheme="majorHAnsi" w:hAnsiTheme="majorHAnsi" w:cstheme="majorHAnsi"/>
          <w:sz w:val="18"/>
          <w:szCs w:val="18"/>
        </w:rPr>
        <w:t>Allotee</w:t>
      </w:r>
      <w:proofErr w:type="spellEnd"/>
      <w:r w:rsidRPr="00010ECE">
        <w:rPr>
          <w:rFonts w:asciiTheme="majorHAnsi" w:hAnsiTheme="majorHAnsi" w:cstheme="majorHAnsi"/>
          <w:sz w:val="18"/>
          <w:szCs w:val="18"/>
        </w:rPr>
        <w:t xml:space="preserve"> under this Agreement.</w:t>
      </w:r>
    </w:p>
    <w:p w14:paraId="370F3061"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5CBFCCC8"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PROJECT:</w:t>
      </w:r>
    </w:p>
    <w:p w14:paraId="452002C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has seen the proposed layout plan, specifications, amenities and facilities of the Unit</w:t>
      </w:r>
      <w:r w:rsidRPr="00010ECE" w:rsidDel="006652AB">
        <w:rPr>
          <w:rFonts w:asciiTheme="majorHAnsi" w:hAnsiTheme="majorHAnsi" w:cstheme="majorHAnsi"/>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accepted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floor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lastRenderedPageBreak/>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specification,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amenities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hereby acknowledges that he has examined and accepted the Layout Plans, designs, specifications of the Unit made available to him for review. It is also acknowledged by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that the said documents are kept at the Promoter’s Corporate Office</w:t>
      </w:r>
      <w:r w:rsidRPr="00010ECE" w:rsidDel="0076154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8184CC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abide 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5745A9F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 xml:space="preserve">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r w:rsidRPr="00010ECE">
        <w:rPr>
          <w:rFonts w:asciiTheme="majorHAnsi" w:hAnsiTheme="majorHAnsi" w:cstheme="majorHAnsi"/>
          <w:sz w:val="18"/>
          <w:szCs w:val="18"/>
          <w:lang w:val="en-IN"/>
        </w:rPr>
        <w:t xml:space="preserve">  </w:t>
      </w:r>
    </w:p>
    <w:p w14:paraId="2696030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The Promoter also reserves the right to develop the surrounding areas (falling outside the </w:t>
      </w:r>
      <w:proofErr w:type="spellStart"/>
      <w:r w:rsidRPr="00010ECE">
        <w:rPr>
          <w:rFonts w:asciiTheme="majorHAnsi" w:hAnsiTheme="majorHAnsi" w:cstheme="majorHAnsi"/>
          <w:sz w:val="18"/>
          <w:szCs w:val="18"/>
          <w:lang w:val="en-IN"/>
        </w:rPr>
        <w:t>Allotee’s</w:t>
      </w:r>
      <w:proofErr w:type="spellEnd"/>
      <w:r w:rsidRPr="00010ECE">
        <w:rPr>
          <w:rFonts w:asciiTheme="majorHAnsi" w:hAnsiTheme="majorHAnsi" w:cstheme="majorHAnsi"/>
          <w:sz w:val="18"/>
          <w:szCs w:val="18"/>
          <w:lang w:val="en-IN"/>
        </w:rPr>
        <w:t xml:space="preserve"> Unit). The </w:t>
      </w:r>
      <w:proofErr w:type="spellStart"/>
      <w:r w:rsidRPr="00010ECE">
        <w:rPr>
          <w:rFonts w:asciiTheme="majorHAnsi" w:hAnsiTheme="majorHAnsi" w:cstheme="majorHAnsi"/>
          <w:sz w:val="18"/>
          <w:szCs w:val="18"/>
          <w:lang w:val="en-IN"/>
        </w:rPr>
        <w:t>Allotee</w:t>
      </w:r>
      <w:proofErr w:type="spellEnd"/>
      <w:r w:rsidRPr="00010ECE">
        <w:rPr>
          <w:rFonts w:asciiTheme="majorHAnsi" w:hAnsiTheme="majorHAnsi" w:cstheme="majorHAnsi"/>
          <w:sz w:val="18"/>
          <w:szCs w:val="18"/>
          <w:lang w:val="en-IN"/>
        </w:rPr>
        <w:t xml:space="preserve"> shall have no right of objection in respect of the same and the Agreement shall stand modified to this effect correspondingly.</w:t>
      </w:r>
    </w:p>
    <w:p w14:paraId="63FF1A6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It is agreed and understood by the </w:t>
      </w:r>
      <w:proofErr w:type="spellStart"/>
      <w:r w:rsidRPr="00010ECE">
        <w:rPr>
          <w:rFonts w:asciiTheme="majorHAnsi" w:hAnsiTheme="majorHAnsi" w:cstheme="majorHAnsi"/>
          <w:sz w:val="18"/>
          <w:szCs w:val="18"/>
          <w:lang w:val="en-IN"/>
        </w:rPr>
        <w:t>Allotee</w:t>
      </w:r>
      <w:proofErr w:type="spellEnd"/>
      <w:r w:rsidRPr="00010ECE">
        <w:rPr>
          <w:rFonts w:asciiTheme="majorHAnsi" w:hAnsiTheme="majorHAnsi" w:cstheme="majorHAnsi"/>
          <w:sz w:val="18"/>
          <w:szCs w:val="18"/>
          <w:lang w:val="en-IN"/>
        </w:rPr>
        <w:t xml:space="preserve"> that the Built-Up Area of the Unit indicated in this Agreement is tentative and may vary from final Built-Up Area of the Unit.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agrees that the Promoter may affect variations/ alternations/modifications resulting in ± 2</w:t>
      </w:r>
      <w:proofErr w:type="gramStart"/>
      <w:r w:rsidRPr="00010ECE">
        <w:rPr>
          <w:rFonts w:asciiTheme="majorHAnsi" w:hAnsiTheme="majorHAnsi" w:cstheme="majorHAnsi"/>
          <w:sz w:val="18"/>
          <w:szCs w:val="18"/>
          <w:lang w:val="en-IN"/>
        </w:rPr>
        <w:t>%  (</w:t>
      </w:r>
      <w:proofErr w:type="gramEnd"/>
      <w:r w:rsidRPr="00010ECE">
        <w:rPr>
          <w:rFonts w:asciiTheme="majorHAnsi" w:hAnsiTheme="majorHAnsi" w:cstheme="majorHAnsi"/>
          <w:sz w:val="18"/>
          <w:szCs w:val="18"/>
          <w:lang w:val="en-IN"/>
        </w:rPr>
        <w:t xml:space="preserve">two percent)  change in the Built Up Area indicated in this Agreement /Layout Plan on account of design or statutory conditions and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hereby gives his consent to such variation/additions/alterations/deletions/modifications etc. </w:t>
      </w:r>
    </w:p>
    <w:p w14:paraId="4CA3D83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Provided that in case of any major alteration / modification resulting in more than</w:t>
      </w:r>
      <w:r w:rsidRPr="00010ECE" w:rsidDel="00B46444">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 2% (two percent) change in the Built-Up Area of the Unit as indicated in this Agreement, the Total </w:t>
      </w:r>
      <w:proofErr w:type="gramStart"/>
      <w:r w:rsidRPr="00010ECE">
        <w:rPr>
          <w:rFonts w:asciiTheme="majorHAnsi" w:hAnsiTheme="majorHAnsi" w:cstheme="majorHAnsi"/>
          <w:sz w:val="18"/>
          <w:szCs w:val="18"/>
          <w:lang w:val="en-IN"/>
        </w:rPr>
        <w:t>Selling  Price</w:t>
      </w:r>
      <w:proofErr w:type="gramEnd"/>
      <w:r w:rsidRPr="00010ECE">
        <w:rPr>
          <w:rFonts w:asciiTheme="majorHAnsi" w:hAnsiTheme="majorHAnsi" w:cstheme="majorHAnsi"/>
          <w:sz w:val="18"/>
          <w:szCs w:val="18"/>
          <w:lang w:val="en-IN"/>
        </w:rPr>
        <w:t xml:space="preserve"> of the Unit shall be adjusted on pro-rata basis based on the change (decrease or increase) in the Built-Up Area and the </w:t>
      </w:r>
      <w:proofErr w:type="spellStart"/>
      <w:r w:rsidRPr="00010ECE">
        <w:rPr>
          <w:rFonts w:asciiTheme="majorHAnsi" w:hAnsiTheme="majorHAnsi" w:cstheme="majorHAnsi"/>
          <w:sz w:val="18"/>
          <w:szCs w:val="18"/>
          <w:lang w:val="en-IN"/>
        </w:rPr>
        <w:t>Allotee</w:t>
      </w:r>
      <w:proofErr w:type="spellEnd"/>
      <w:r w:rsidRPr="00010ECE">
        <w:rPr>
          <w:rFonts w:asciiTheme="majorHAnsi" w:hAnsiTheme="majorHAnsi" w:cstheme="majorHAnsi"/>
          <w:sz w:val="18"/>
          <w:szCs w:val="18"/>
          <w:lang w:val="en-IN"/>
        </w:rPr>
        <w:t xml:space="preserv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44AAEC8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C3FFCF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DD92D8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3FB3A5AD"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E7A26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and the common areas to the Maintenance Society or the competent authority or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as the case may be, is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essence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this 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Promoter assures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handover possession of the</w:t>
      </w:r>
      <w:r w:rsidRPr="00010ECE">
        <w:rPr>
          <w:rFonts w:asciiTheme="majorHAnsi" w:hAnsiTheme="majorHAnsi" w:cstheme="majorHAnsi"/>
          <w:spacing w:val="-2"/>
          <w:sz w:val="18"/>
          <w:szCs w:val="18"/>
        </w:rPr>
        <w:t xml:space="preserve"> </w:t>
      </w:r>
      <w:proofErr w:type="gramStart"/>
      <w:r w:rsidRPr="00010ECE">
        <w:rPr>
          <w:rFonts w:asciiTheme="majorHAnsi" w:hAnsiTheme="majorHAnsi" w:cstheme="majorHAnsi"/>
          <w:sz w:val="18"/>
          <w:szCs w:val="18"/>
        </w:rPr>
        <w:t>Unit  along</w:t>
      </w:r>
      <w:proofErr w:type="gramEnd"/>
      <w:r w:rsidRPr="00010ECE">
        <w:rPr>
          <w:rFonts w:asciiTheme="majorHAnsi" w:hAnsiTheme="majorHAnsi" w:cstheme="majorHAnsi"/>
          <w:sz w:val="18"/>
          <w:szCs w:val="18"/>
        </w:rPr>
        <w:t xml:space="preserve">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r w:rsidRPr="00010ECE">
        <w:rPr>
          <w:rFonts w:asciiTheme="majorHAnsi" w:hAnsiTheme="majorHAnsi" w:cstheme="majorHAnsi"/>
          <w:sz w:val="18"/>
          <w:szCs w:val="18"/>
        </w:rPr>
        <w:t xml:space="preserve"> </w:t>
      </w:r>
    </w:p>
    <w:p w14:paraId="764E515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w:t>
      </w:r>
      <w:r w:rsidRPr="00010ECE">
        <w:rPr>
          <w:rFonts w:asciiTheme="majorHAnsi" w:hAnsiTheme="majorHAnsi" w:cstheme="majorHAnsi"/>
          <w:sz w:val="18"/>
          <w:szCs w:val="18"/>
        </w:rPr>
        <w:lastRenderedPageBreak/>
        <w:t xml:space="preserve">of a nature which make it impossible for the contract to be implemented. </w:t>
      </w:r>
    </w:p>
    <w:p w14:paraId="35933D1D" w14:textId="77777777"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conditions,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allotment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terminated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refund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 xml:space="preserve">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the entire amount received by the Promoter from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with within 45 (forty-five days) from that date.</w:t>
      </w:r>
    </w:p>
    <w:p w14:paraId="6C9C588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shall intimate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about such termination at least 30 (thirty) days prior to such termination. After refund of the money paid by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agreed</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that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she</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any rights,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claims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against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 Promoter,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Promoter shall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released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discharged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its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 liabilities under this Agreement.</w:t>
      </w:r>
    </w:p>
    <w:p w14:paraId="44FD0876"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3A3A7368" w14:textId="77777777"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terms of this Agreement,</w:t>
      </w:r>
      <w:r w:rsidRPr="00010ECE" w:rsidDel="00C84A48">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F6A1CC4"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be carried out by the Promoter within 3 (three months) from the date of issuance of the completion certificate. </w:t>
      </w:r>
    </w:p>
    <w:p w14:paraId="54DE900D" w14:textId="77777777" w:rsidR="00234A82" w:rsidRPr="00010ECE"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to indemnify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case of failure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fulfilment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any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 xml:space="preserve">formalities, documentation on part of the Promoter.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to pay the maintenance charges as determined by the Promoter/ Maintenance Society/Maintenance Agency,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after the issuance of completion certificate for the Project. The Promoter shall handover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the completion certificate of the Unit, as the case may be,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at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time of conveyance of the same.</w:t>
      </w:r>
    </w:p>
    <w:p w14:paraId="79491E8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w:t>
      </w:r>
      <w:proofErr w:type="spellStart"/>
      <w:r w:rsidRPr="00010ECE">
        <w:rPr>
          <w:rFonts w:asciiTheme="majorHAnsi" w:hAnsiTheme="majorHAnsi" w:cstheme="majorHAnsi"/>
          <w:b/>
          <w:bCs/>
          <w:sz w:val="18"/>
          <w:szCs w:val="18"/>
        </w:rPr>
        <w:t>Allottee</w:t>
      </w:r>
      <w:proofErr w:type="spellEnd"/>
      <w:r w:rsidRPr="00010ECE">
        <w:rPr>
          <w:rFonts w:asciiTheme="majorHAnsi" w:hAnsiTheme="majorHAnsi" w:cstheme="majorHAnsi"/>
          <w:b/>
          <w:bCs/>
          <w:sz w:val="18"/>
          <w:szCs w:val="18"/>
        </w:rPr>
        <w:t xml:space="preserve"> to take possession of Unit- </w:t>
      </w:r>
    </w:p>
    <w:p w14:paraId="05244EA0"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xml:space="preserve">) above,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take possession of the Unit from the Promoter by executing necessary indemnities, undertakings and such other documentation as prescribed in this Agreement and the Promoter shall give possession of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p>
    <w:p w14:paraId="5CE90B1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In case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fails to take possession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time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provided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 Clause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11.2</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such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735B6FAF"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w:t>
      </w:r>
      <w:proofErr w:type="spellStart"/>
      <w:r w:rsidRPr="00010ECE">
        <w:rPr>
          <w:rFonts w:asciiTheme="majorHAnsi" w:hAnsiTheme="majorHAnsi" w:cstheme="majorHAnsi"/>
          <w:sz w:val="18"/>
          <w:szCs w:val="18"/>
          <w:lang w:val="en-US"/>
        </w:rPr>
        <w:t>Allottee</w:t>
      </w:r>
      <w:proofErr w:type="spellEnd"/>
      <w:r w:rsidRPr="00010ECE">
        <w:rPr>
          <w:rFonts w:asciiTheme="majorHAnsi" w:hAnsiTheme="majorHAnsi" w:cstheme="majorHAnsi"/>
          <w:sz w:val="18"/>
          <w:szCs w:val="18"/>
          <w:lang w:val="en-US"/>
        </w:rPr>
        <w:t xml:space="preserve"> fails to take the possession of the Unit as aforesaid within the time limit prescribed by the Promoter in its notice, the Unit shall be at the risk and cost of the </w:t>
      </w:r>
      <w:proofErr w:type="spellStart"/>
      <w:r w:rsidRPr="00010ECE">
        <w:rPr>
          <w:rFonts w:asciiTheme="majorHAnsi" w:hAnsiTheme="majorHAnsi" w:cstheme="majorHAnsi"/>
          <w:sz w:val="18"/>
          <w:szCs w:val="18"/>
          <w:lang w:val="en-US"/>
        </w:rPr>
        <w:t>Allottee</w:t>
      </w:r>
      <w:proofErr w:type="spellEnd"/>
      <w:r w:rsidRPr="00010ECE">
        <w:rPr>
          <w:rFonts w:asciiTheme="majorHAnsi" w:hAnsiTheme="majorHAnsi" w:cstheme="majorHAnsi"/>
          <w:sz w:val="18"/>
          <w:szCs w:val="18"/>
          <w:lang w:val="en-US"/>
        </w:rPr>
        <w:t xml:space="preserve"> and the Promoter shall have no liability or responsibility in respect thereof. </w:t>
      </w:r>
    </w:p>
    <w:p w14:paraId="15D86FDB"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w:t>
      </w:r>
      <w:proofErr w:type="spellStart"/>
      <w:r w:rsidRPr="00010ECE">
        <w:rPr>
          <w:rFonts w:asciiTheme="majorHAnsi" w:hAnsiTheme="majorHAnsi" w:cstheme="majorHAnsi"/>
          <w:sz w:val="18"/>
          <w:szCs w:val="18"/>
          <w:lang w:val="en-US"/>
        </w:rPr>
        <w:t>Allottee</w:t>
      </w:r>
      <w:proofErr w:type="spellEnd"/>
      <w:r w:rsidRPr="00010ECE">
        <w:rPr>
          <w:rFonts w:asciiTheme="majorHAnsi" w:hAnsiTheme="majorHAnsi" w:cstheme="majorHAnsi"/>
          <w:sz w:val="18"/>
          <w:szCs w:val="18"/>
          <w:lang w:val="en-US"/>
        </w:rPr>
        <w:t xml:space="preserve"> in taking possession of the Unit in the manner as stated in this clause on the condition that the </w:t>
      </w:r>
      <w:proofErr w:type="spellStart"/>
      <w:r w:rsidRPr="00010ECE">
        <w:rPr>
          <w:rFonts w:asciiTheme="majorHAnsi" w:hAnsiTheme="majorHAnsi" w:cstheme="majorHAnsi"/>
          <w:sz w:val="18"/>
          <w:szCs w:val="18"/>
          <w:lang w:val="en-US"/>
        </w:rPr>
        <w:t>Allottee</w:t>
      </w:r>
      <w:proofErr w:type="spellEnd"/>
      <w:r w:rsidRPr="00010ECE">
        <w:rPr>
          <w:rFonts w:asciiTheme="majorHAnsi" w:hAnsiTheme="majorHAnsi" w:cstheme="majorHAnsi"/>
          <w:sz w:val="18"/>
          <w:szCs w:val="18"/>
          <w:lang w:val="en-US"/>
        </w:rPr>
        <w:t xml:space="preserve"> shall pay to the Promoter liquidated damages calculated @ INR 5 /- (Indian Rupees five only) per sq. ft. of the Carpet Area per month, for any delay of full one month or any part thereof, for the entire period of delay. </w:t>
      </w:r>
    </w:p>
    <w:p w14:paraId="2B47F1F6"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The </w:t>
      </w:r>
      <w:proofErr w:type="spellStart"/>
      <w:r w:rsidRPr="00010ECE">
        <w:rPr>
          <w:rFonts w:asciiTheme="majorHAnsi" w:hAnsiTheme="majorHAnsi" w:cstheme="majorHAnsi"/>
          <w:sz w:val="18"/>
          <w:szCs w:val="18"/>
          <w:lang w:val="en-US"/>
        </w:rPr>
        <w:t>Allottee</w:t>
      </w:r>
      <w:proofErr w:type="spellEnd"/>
      <w:r w:rsidRPr="00010ECE">
        <w:rPr>
          <w:rFonts w:asciiTheme="majorHAnsi" w:hAnsiTheme="majorHAnsi" w:cstheme="majorHAnsi"/>
          <w:sz w:val="18"/>
          <w:szCs w:val="18"/>
          <w:lang w:val="en-US"/>
        </w:rPr>
        <w:t xml:space="preserve"> acknowledges that the liquidated damages stipulated above are just, fair and reasonable damages which the Promoter will suffer on account of delay in taking possession of the Unit.</w:t>
      </w:r>
    </w:p>
    <w:p w14:paraId="021A3633" w14:textId="77777777" w:rsidR="00234A82" w:rsidRPr="00010ECE" w:rsidRDefault="00234A82" w:rsidP="00234A82">
      <w:pPr>
        <w:pStyle w:val="ListParagraph"/>
        <w:widowControl w:val="0"/>
        <w:numPr>
          <w:ilvl w:val="1"/>
          <w:numId w:val="10"/>
        </w:numPr>
        <w:tabs>
          <w:tab w:val="left" w:pos="426"/>
          <w:tab w:val="left" w:pos="993"/>
        </w:tabs>
        <w:spacing w:line="360" w:lineRule="auto"/>
        <w:ind w:left="993" w:right="95" w:hanging="857"/>
        <w:jc w:val="both"/>
        <w:rPr>
          <w:rFonts w:asciiTheme="majorHAnsi" w:hAnsiTheme="majorHAnsi" w:cstheme="majorHAnsi"/>
          <w:sz w:val="18"/>
          <w:szCs w:val="18"/>
        </w:rPr>
      </w:pPr>
      <w:r w:rsidRPr="00010ECE">
        <w:rPr>
          <w:rFonts w:asciiTheme="majorHAnsi" w:hAnsiTheme="majorHAnsi" w:cstheme="majorHAnsi"/>
          <w:b/>
          <w:bCs/>
          <w:sz w:val="18"/>
          <w:szCs w:val="18"/>
        </w:rPr>
        <w:t xml:space="preserve">Possession of the </w:t>
      </w:r>
      <w:proofErr w:type="spellStart"/>
      <w:r w:rsidRPr="00010ECE">
        <w:rPr>
          <w:rFonts w:asciiTheme="majorHAnsi" w:hAnsiTheme="majorHAnsi" w:cstheme="majorHAnsi"/>
          <w:b/>
          <w:bCs/>
          <w:sz w:val="18"/>
          <w:szCs w:val="18"/>
        </w:rPr>
        <w:t>Allottee</w:t>
      </w:r>
      <w:proofErr w:type="spellEnd"/>
      <w:r w:rsidRPr="00010ECE">
        <w:rPr>
          <w:rFonts w:asciiTheme="majorHAnsi" w:hAnsiTheme="majorHAnsi" w:cstheme="majorHAnsi"/>
          <w:b/>
          <w:bCs/>
          <w:sz w:val="18"/>
          <w:szCs w:val="18"/>
        </w:rPr>
        <w:t>-</w:t>
      </w:r>
      <w:r w:rsidRPr="00010ECE">
        <w:rPr>
          <w:rFonts w:asciiTheme="majorHAnsi" w:hAnsiTheme="majorHAnsi" w:cstheme="majorHAnsi"/>
          <w:sz w:val="18"/>
          <w:szCs w:val="18"/>
        </w:rPr>
        <w:t xml:space="preserve"> After obtaining the completion/occupancy</w:t>
      </w:r>
      <w:r w:rsidRPr="00010ECE">
        <w:rPr>
          <w:rFonts w:asciiTheme="majorHAnsi" w:hAnsiTheme="majorHAnsi" w:cstheme="majorHAnsi"/>
          <w:b/>
          <w:bCs/>
          <w:sz w:val="18"/>
          <w:szCs w:val="18"/>
        </w:rPr>
        <w:t xml:space="preserve"> </w:t>
      </w:r>
      <w:r w:rsidRPr="00010ECE">
        <w:rPr>
          <w:rFonts w:asciiTheme="majorHAnsi" w:hAnsiTheme="majorHAnsi" w:cstheme="majorHAnsi"/>
          <w:sz w:val="18"/>
          <w:szCs w:val="18"/>
        </w:rPr>
        <w:t>certificate and handing</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over physical possession of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it shall be the responsibility of the Promoter to handover the necessary documents and plan, including common areas to the Maintenance Society or the competent authority, as the case may be, as per the local laws:</w:t>
      </w:r>
    </w:p>
    <w:p w14:paraId="429DEF1C"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any local law, the Promoter shall handover the necessary documents and plans, including common areas, to the Maintenance Society appointed by the Promoter or the competent authority, as the case may be, within 30 (thirty days) </w:t>
      </w:r>
      <w:r w:rsidRPr="00010ECE">
        <w:rPr>
          <w:rFonts w:asciiTheme="majorHAnsi" w:hAnsiTheme="majorHAnsi" w:cstheme="majorHAnsi"/>
          <w:sz w:val="18"/>
          <w:szCs w:val="18"/>
        </w:rPr>
        <w:lastRenderedPageBreak/>
        <w:t xml:space="preserve">after obtaining the completion </w:t>
      </w:r>
      <w:r w:rsidRPr="00010ECE">
        <w:rPr>
          <w:rFonts w:asciiTheme="majorHAnsi" w:hAnsiTheme="majorHAnsi" w:cstheme="majorHAnsi"/>
          <w:spacing w:val="-2"/>
          <w:sz w:val="18"/>
          <w:szCs w:val="18"/>
        </w:rPr>
        <w:t>certificate.</w:t>
      </w:r>
    </w:p>
    <w:p w14:paraId="3FEAE1F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w:t>
      </w:r>
      <w:proofErr w:type="spellStart"/>
      <w:r w:rsidRPr="00010ECE">
        <w:rPr>
          <w:rFonts w:asciiTheme="majorHAnsi" w:hAnsiTheme="majorHAnsi" w:cstheme="majorHAnsi"/>
          <w:sz w:val="18"/>
          <w:szCs w:val="18"/>
          <w:lang w:val="en-US"/>
        </w:rPr>
        <w:t>Allotee</w:t>
      </w:r>
      <w:proofErr w:type="spellEnd"/>
      <w:r w:rsidRPr="00010ECE">
        <w:rPr>
          <w:rFonts w:asciiTheme="majorHAnsi" w:hAnsiTheme="majorHAnsi" w:cstheme="majorHAnsi"/>
          <w:sz w:val="18"/>
          <w:szCs w:val="18"/>
          <w:lang w:val="en-US"/>
        </w:rPr>
        <w:t xml:space="preserve"> shall have no right to claim partition of the Common Areas and Facilities, and the possession thereof shall always remain with the Promoter and/or the Maintenance Agency appointed by the Promoter, and the same is not intended to be given to the </w:t>
      </w:r>
      <w:proofErr w:type="spellStart"/>
      <w:r w:rsidRPr="00010ECE">
        <w:rPr>
          <w:rFonts w:asciiTheme="majorHAnsi" w:hAnsiTheme="majorHAnsi" w:cstheme="majorHAnsi"/>
          <w:sz w:val="18"/>
          <w:szCs w:val="18"/>
          <w:lang w:val="en-US"/>
        </w:rPr>
        <w:t>Allotee</w:t>
      </w:r>
      <w:proofErr w:type="spellEnd"/>
      <w:r w:rsidRPr="00010ECE">
        <w:rPr>
          <w:rFonts w:asciiTheme="majorHAnsi" w:hAnsiTheme="majorHAnsi" w:cstheme="majorHAnsi"/>
          <w:sz w:val="18"/>
          <w:szCs w:val="18"/>
          <w:lang w:val="en-US"/>
        </w:rPr>
        <w:t xml:space="preserve"> except a limited right of use, subject to payment of all charges.</w:t>
      </w:r>
    </w:p>
    <w:p w14:paraId="30EA79B9"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t xml:space="preserve">Cancellation by </w:t>
      </w:r>
      <w:proofErr w:type="spellStart"/>
      <w:r w:rsidRPr="00010ECE">
        <w:rPr>
          <w:rFonts w:asciiTheme="majorHAnsi" w:hAnsiTheme="majorHAnsi" w:cstheme="majorHAnsi"/>
          <w:b/>
          <w:bCs/>
          <w:sz w:val="18"/>
          <w:szCs w:val="18"/>
        </w:rPr>
        <w:t>Allottee</w:t>
      </w:r>
      <w:proofErr w:type="spellEnd"/>
      <w:r w:rsidRPr="00010ECE">
        <w:rPr>
          <w:rFonts w:asciiTheme="majorHAnsi" w:hAnsiTheme="majorHAnsi" w:cstheme="majorHAnsi"/>
          <w:b/>
          <w:bCs/>
          <w:sz w:val="18"/>
          <w:szCs w:val="18"/>
        </w:rPr>
        <w:t>-</w:t>
      </w:r>
      <w:r w:rsidRPr="00010ECE">
        <w:rPr>
          <w:rFonts w:asciiTheme="majorHAnsi" w:hAnsiTheme="majorHAnsi" w:cstheme="majorHAnsi"/>
          <w:sz w:val="18"/>
          <w:szCs w:val="18"/>
        </w:rPr>
        <w:t xml:space="preserv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have the right to cancel/withdraw his allotment in the Project as provided in the Act:</w:t>
      </w:r>
    </w:p>
    <w:p w14:paraId="2E4C7743" w14:textId="77777777"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Provided that where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proposes to cancel/withdraw from the Project without any fault of the Promoter, the Promoter herein is entitled to forfeit the booking amount paid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xml:space="preserve">., amounts up to 10% (ten percent) of the Total Selling Price. The balance amount of money paid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be returned by the Promoter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within 45 (</w:t>
      </w:r>
      <w:proofErr w:type="gramStart"/>
      <w:r w:rsidRPr="00010ECE">
        <w:rPr>
          <w:rFonts w:asciiTheme="majorHAnsi" w:hAnsiTheme="majorHAnsi" w:cstheme="majorHAnsi"/>
          <w:sz w:val="18"/>
          <w:szCs w:val="18"/>
        </w:rPr>
        <w:t>forty five</w:t>
      </w:r>
      <w:proofErr w:type="gramEnd"/>
      <w:r w:rsidRPr="00010ECE">
        <w:rPr>
          <w:rFonts w:asciiTheme="majorHAnsi" w:hAnsiTheme="majorHAnsi" w:cstheme="majorHAnsi"/>
          <w:sz w:val="18"/>
          <w:szCs w:val="18"/>
        </w:rPr>
        <w:t>) days of such cancellation.</w:t>
      </w:r>
    </w:p>
    <w:p w14:paraId="4688230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6FB392C9"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The Promoter shall compensate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for the time being in force.</w:t>
      </w:r>
    </w:p>
    <w:p w14:paraId="5713166A"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his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business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 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account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suspension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revocation 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expiry 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registration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under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Act,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reason;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7"/>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 xml:space="preserve">be liable, on demand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case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wishes to withdraw from the Project, without prejudice to any other remedy available, to return the total amount received by him in respect of the Unit, with Interest including compensation in the manner as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provided under the Act within 45 (forty five) days of it becoming due:</w:t>
      </w:r>
    </w:p>
    <w:p w14:paraId="124FC1D8"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18CC2D1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6BE9EED1"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does not intent to withdraw from the Project, the Promoter shall pay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 xml:space="preserve">nterest for every month of delay, till offer of possession of the Unit, which shall be paid by the Promoter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within 45 (</w:t>
      </w:r>
      <w:proofErr w:type="gramStart"/>
      <w:r w:rsidRPr="00010ECE">
        <w:rPr>
          <w:rFonts w:asciiTheme="majorHAnsi" w:hAnsiTheme="majorHAnsi" w:cstheme="majorHAnsi"/>
          <w:sz w:val="18"/>
          <w:szCs w:val="18"/>
        </w:rPr>
        <w:t>forty five</w:t>
      </w:r>
      <w:proofErr w:type="gramEnd"/>
      <w:r w:rsidRPr="00010ECE">
        <w:rPr>
          <w:rFonts w:asciiTheme="majorHAnsi" w:hAnsiTheme="majorHAnsi" w:cstheme="majorHAnsi"/>
          <w:sz w:val="18"/>
          <w:szCs w:val="18"/>
        </w:rPr>
        <w:t xml:space="preserve">) days of it becoming due. </w:t>
      </w:r>
    </w:p>
    <w:p w14:paraId="087BBB9E"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D9614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(s), subject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may suffer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that it shall have no other rights/claims whatsoever in this regard. </w:t>
      </w:r>
    </w:p>
    <w:p w14:paraId="6774F80B"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5C9A6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For the avoidance of doubt, it is clarified that in the event that the Promoter is able to offer possession of the Unit Period within the Extended Period, the payment obligations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remain unaltered and the payments shall be required to be made in accordance with the Payment Plan.</w:t>
      </w:r>
    </w:p>
    <w:p w14:paraId="349B7A0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4BA4D22E"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raises funds/loans from financial institutions or bankers. Provided however, the Promoter is a party to such financial arrangement. </w:t>
      </w:r>
    </w:p>
    <w:p w14:paraId="0D2009AD"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It is clarified that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alone shall be responsible for making timely and regular payment of loan instalments to the financial institution / bank and shall be liable to indemnify the Promoter for any consequential loss suffered by the Promoter owing to any default on part of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bCs/>
          <w:sz w:val="18"/>
          <w:szCs w:val="18"/>
          <w:lang w:val="en-IN"/>
        </w:rPr>
        <w:t>(s).</w:t>
      </w:r>
    </w:p>
    <w:p w14:paraId="211FF8F5"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be responsible in case of rejection of the </w:t>
      </w:r>
      <w:proofErr w:type="spellStart"/>
      <w:r w:rsidRPr="00010ECE">
        <w:rPr>
          <w:rFonts w:asciiTheme="majorHAnsi" w:hAnsiTheme="majorHAnsi" w:cstheme="majorHAnsi"/>
          <w:sz w:val="18"/>
          <w:szCs w:val="18"/>
          <w:lang w:val="en-IN"/>
        </w:rPr>
        <w:t>Allottee’s</w:t>
      </w:r>
      <w:proofErr w:type="spellEnd"/>
      <w:r w:rsidRPr="00010ECE">
        <w:rPr>
          <w:rFonts w:asciiTheme="majorHAnsi" w:hAnsiTheme="majorHAnsi" w:cstheme="majorHAnsi"/>
          <w:sz w:val="18"/>
          <w:szCs w:val="18"/>
          <w:lang w:val="en-IN"/>
        </w:rPr>
        <w:t xml:space="preserve"> loan application and/or any delaying approval/disbursement of the loan amount and the Payment Plan and the other terms and conditions of this Agreement shall remain unaltered.</w:t>
      </w:r>
    </w:p>
    <w:p w14:paraId="629E90F0"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proceeds to cancel/withdraw his allotment from the Project, at no juncture shall his inability to raise funds for purchase of the Unit, be a ground to seek a refund of the amounts the Promoter is lawfully permitted to </w:t>
      </w:r>
      <w:proofErr w:type="spellStart"/>
      <w:r w:rsidRPr="00010ECE">
        <w:rPr>
          <w:rFonts w:asciiTheme="majorHAnsi" w:hAnsiTheme="majorHAnsi" w:cstheme="majorHAnsi"/>
          <w:sz w:val="18"/>
          <w:szCs w:val="18"/>
          <w:lang w:val="en-IN"/>
        </w:rPr>
        <w:t>withold</w:t>
      </w:r>
      <w:proofErr w:type="spellEnd"/>
      <w:r w:rsidRPr="00010ECE">
        <w:rPr>
          <w:rFonts w:asciiTheme="majorHAnsi" w:hAnsiTheme="majorHAnsi" w:cstheme="majorHAnsi"/>
          <w:sz w:val="18"/>
          <w:szCs w:val="18"/>
          <w:lang w:val="en-IN"/>
        </w:rPr>
        <w:t xml:space="preserve"> as per the Act and under this Agreement. </w:t>
      </w:r>
    </w:p>
    <w:p w14:paraId="782B4164"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PROMOTER’S RIGHT TO RAISE FINANCE:</w:t>
      </w:r>
    </w:p>
    <w:p w14:paraId="2E78A359"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(s) shall have no objection to the Promoter raising finance/loan from any financial institution/ bank by way of mortgage/charge/securitization of receivables on account of sale of this Unit.  </w:t>
      </w:r>
    </w:p>
    <w:p w14:paraId="651F5749"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PAYMENT OF CHARGES:</w:t>
      </w:r>
    </w:p>
    <w:p w14:paraId="7E647012"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That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by the Promoter. However, it is clarified that charges before the date of offer of possession, shall not be borne by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unless specified herein.</w:t>
      </w:r>
    </w:p>
    <w:p w14:paraId="6E2C5999"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3676348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as and when demanded by the Promoter. </w:t>
      </w:r>
    </w:p>
    <w:p w14:paraId="6FCAC35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In the event any change in law is effected by the government after the possession of the Unit being handed over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 xml:space="preserve">and the Promoter is required to pay any additional tax (GST or any other indirect tax, by whatever name called) for the transactions undertaken in terms of this Agreement, the Promoter shall be entitled to claim such amount in full from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t>
      </w:r>
    </w:p>
    <w:p w14:paraId="50B4AA56"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3DF774E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shall have the right to transfer the Unit in favour of a transferee/ vendee of his choice, subject to: </w:t>
      </w:r>
    </w:p>
    <w:p w14:paraId="594C2BE3"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in the Unit in terms of this Agreement to a vendee/ transferee of the </w:t>
      </w:r>
      <w:proofErr w:type="spellStart"/>
      <w:r w:rsidRPr="00010ECE">
        <w:rPr>
          <w:rFonts w:asciiTheme="majorHAnsi" w:hAnsiTheme="majorHAnsi" w:cstheme="majorHAnsi"/>
          <w:sz w:val="18"/>
          <w:szCs w:val="18"/>
          <w:lang w:val="en-IN"/>
        </w:rPr>
        <w:t>Allottee’s</w:t>
      </w:r>
      <w:proofErr w:type="spellEnd"/>
      <w:r w:rsidRPr="00010ECE">
        <w:rPr>
          <w:rFonts w:asciiTheme="majorHAnsi" w:hAnsiTheme="majorHAnsi" w:cstheme="majorHAnsi"/>
          <w:sz w:val="18"/>
          <w:szCs w:val="18"/>
          <w:lang w:val="en-IN"/>
        </w:rPr>
        <w:t xml:space="preserve"> choice; and </w:t>
      </w:r>
    </w:p>
    <w:p w14:paraId="5A3C943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610F836F"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effected in accordance with the laws of India and the terms specified in the agreement. Any charges, including but not limited to stamp duty, incurred for effecting such change or transfer shall be borne by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w:t>
      </w:r>
    </w:p>
    <w:p w14:paraId="2B3217A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3BC27C2C"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by raising funds/loans from any financial institutions/bank. </w:t>
      </w:r>
    </w:p>
    <w:p w14:paraId="2F226C4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and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has received a “No Dues Certificate” from the Promoter in this regard. It is agreed between the Parties that the Promoter may, in its sole discretion, disapprove any such request for transfer without assigning any reason thereof. </w:t>
      </w:r>
    </w:p>
    <w:p w14:paraId="56A137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If a written consent is given by the Promoter to the </w:t>
      </w:r>
      <w:proofErr w:type="spellStart"/>
      <w:r w:rsidRPr="00010ECE">
        <w:rPr>
          <w:rFonts w:asciiTheme="majorHAnsi" w:hAnsiTheme="majorHAnsi" w:cstheme="majorHAnsi"/>
          <w:sz w:val="18"/>
          <w:szCs w:val="18"/>
          <w:lang w:val="en-IN"/>
        </w:rPr>
        <w:t>Allottee</w:t>
      </w:r>
      <w:proofErr w:type="spellEnd"/>
      <w:r w:rsidRPr="00010ECE" w:rsidDel="0066461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01DE5421"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For transfer between blood relations such as parents, spouse, children and siblings (to the exclusion of the cousins) of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 Administrative charges of INR 15000/- (Indian Rupees Fifteen Thousand Only).</w:t>
      </w:r>
    </w:p>
    <w:p w14:paraId="494E394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Third party transfer – Transfer Charges, 6.5% (Six point five percent) of Total Selling </w:t>
      </w:r>
      <w:proofErr w:type="gramStart"/>
      <w:r w:rsidRPr="00010ECE">
        <w:rPr>
          <w:rFonts w:asciiTheme="majorHAnsi" w:hAnsiTheme="majorHAnsi" w:cstheme="majorHAnsi"/>
          <w:sz w:val="18"/>
          <w:szCs w:val="18"/>
        </w:rPr>
        <w:t>Price  of</w:t>
      </w:r>
      <w:proofErr w:type="gramEnd"/>
      <w:r w:rsidRPr="00010ECE">
        <w:rPr>
          <w:rFonts w:asciiTheme="majorHAnsi" w:hAnsiTheme="majorHAnsi" w:cstheme="majorHAnsi"/>
          <w:sz w:val="18"/>
          <w:szCs w:val="18"/>
        </w:rPr>
        <w:t xml:space="preserve">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58F8109E"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3FA2543E"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5186960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Upon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 xml:space="preserve">taking possession of the Units,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 xml:space="preserve">and the Act. Subject to the terms and conditions stipulated under this Agreement,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35892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WARRANTIES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1"/>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7DB0FAF" w14:textId="77777777"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represents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warrants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as</w:t>
      </w:r>
      <w:r w:rsidRPr="00010ECE">
        <w:rPr>
          <w:rFonts w:asciiTheme="majorHAnsi" w:hAnsiTheme="majorHAnsi" w:cstheme="majorHAnsi"/>
          <w:spacing w:val="-3"/>
          <w:sz w:val="18"/>
          <w:szCs w:val="18"/>
        </w:rPr>
        <w:t xml:space="preserve"> </w:t>
      </w:r>
      <w:r w:rsidRPr="00010ECE">
        <w:rPr>
          <w:rFonts w:asciiTheme="majorHAnsi" w:hAnsiTheme="majorHAnsi" w:cstheme="majorHAnsi"/>
          <w:spacing w:val="-2"/>
          <w:sz w:val="18"/>
          <w:szCs w:val="18"/>
        </w:rPr>
        <w:t>follows:</w:t>
      </w:r>
    </w:p>
    <w:p w14:paraId="19F56BBE"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rights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carry out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development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upon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said Land along with absolute,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actual,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physical, and legal possession of the said Land for the Project; </w:t>
      </w:r>
    </w:p>
    <w:p w14:paraId="7733103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7D02170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are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encumbrances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upon</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Land</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Project; </w:t>
      </w:r>
    </w:p>
    <w:p w14:paraId="543A238F"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57311D2"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Areas;</w:t>
      </w:r>
    </w:p>
    <w:p w14:paraId="3A7F7C3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the right to enter into this Agreement and has not committed or omitted to perform any act or thing, whereby the right, title and interest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created herein, may prejudicially be affected;</w:t>
      </w:r>
    </w:p>
    <w:p w14:paraId="47CCCBB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w:t>
      </w:r>
      <w:r w:rsidRPr="00010ECE">
        <w:rPr>
          <w:rFonts w:asciiTheme="majorHAnsi" w:hAnsiTheme="majorHAnsi" w:cstheme="majorHAnsi"/>
          <w:sz w:val="18"/>
          <w:szCs w:val="18"/>
        </w:rPr>
        <w:lastRenderedPageBreak/>
        <w:t xml:space="preserve">arrangement with any person or party with respect to the said Land, including the Project and the said Unit which will, in any manner, affect the rights of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under this Agreement;</w:t>
      </w:r>
    </w:p>
    <w:p w14:paraId="16AF990D"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the manner contemplated in this Agreement;</w:t>
      </w:r>
    </w:p>
    <w:p w14:paraId="698F475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At the time of execution of the conveyance deed the Promoter shall handover lawful, vacant, peaceful, physical possession of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and the common areas to the Maintenance Society;</w:t>
      </w:r>
    </w:p>
    <w:p w14:paraId="38B090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HUF, and that no part thereof is owned by any minor and /or no minor has any right, title and claim over the Schedule Property;</w:t>
      </w:r>
    </w:p>
    <w:p w14:paraId="689AB13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charges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taxes,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monies,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levies,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impositions,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premiums,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damages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and/or penalties, and other outgoings, whatsoever, payable with respect to the said Project to the competent authorities till the completion certificate has been issued and the offer of possession of the Unit has been sent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p>
    <w:p w14:paraId="118CFC73"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68BD721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6CF8E10"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 The Parties hereby agree and covenant with each other as under: </w:t>
      </w:r>
    </w:p>
    <w:p w14:paraId="2389D940"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7A603321"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579672BF"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issue a receipt in respect of each payment made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p>
    <w:p w14:paraId="41BCE9AB"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075D2EA0"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not to put up any name or sign board, neon-light, publicity, or advertisement material, hanging of clothes etc., on the external façade of the Building or anywhere on the exterior of the Building, or in the Common Areas and Facilities of the Complex;</w:t>
      </w:r>
    </w:p>
    <w:p w14:paraId="1CD25A03"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not to change the color scheme of the outer walls or painting of the exterior side of the doors &amp; windows etc., or carry out any change in the exterior elevation or design of the Unit. 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not plant any trees which may in any manner block the view of any other unit in the Complex. It is clearly understood that all plantation in the Common Area and Facilities shall be carried out by the Promoter/ Maintenance Agency alone;</w:t>
      </w:r>
    </w:p>
    <w:p w14:paraId="4CD3ED2C"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793E80C8"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ensure that the support, shelter etc. of the Unit is in no way damaged or jeopardized;</w:t>
      </w:r>
    </w:p>
    <w:p w14:paraId="6DDF63A7"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2DFEE632"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require the prior approval of the Promoter/Maintenance Agency to carry out interior works in the Unit, and shall adhere to the timing and duration of such works as may be stipulated by the Promoter while according the approval to ensure that the other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(s)/ occupants are not disturbed by such works;</w:t>
      </w:r>
    </w:p>
    <w:p w14:paraId="26D1CEA1"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(s): </w:t>
      </w:r>
    </w:p>
    <w:p w14:paraId="59F0AE62"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015ED2C7"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2DC8C25C"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09D50164"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4BA3209F"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r w:rsidRPr="00010ECE" w:rsidDel="0FD7DD0D">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 </w:t>
      </w:r>
    </w:p>
    <w:p w14:paraId="4C275A4D" w14:textId="77777777" w:rsidR="00234A82" w:rsidRPr="00010ECE" w:rsidRDefault="00234A82" w:rsidP="00234A82">
      <w:pPr>
        <w:pStyle w:val="BodyText"/>
        <w:numPr>
          <w:ilvl w:val="1"/>
          <w:numId w:val="10"/>
        </w:numPr>
        <w:tabs>
          <w:tab w:val="left" w:pos="426"/>
        </w:tabs>
        <w:spacing w:after="160" w:line="360" w:lineRule="auto"/>
        <w:ind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(s) hereby agrees and acknowledges that the additional floor so constructed cannot and shall not be sold as separate unit. Furthermore, the right to construct is exclusively attached to the roof rights available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(s) of Units of Simplex Villa, and it cannot be sold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(s) separately.  </w:t>
      </w:r>
    </w:p>
    <w:p w14:paraId="1CC018BD" w14:textId="77777777" w:rsidR="00234A82" w:rsidRPr="00010ECE" w:rsidRDefault="00234A82" w:rsidP="00234A82">
      <w:pPr>
        <w:pStyle w:val="BodyText"/>
        <w:numPr>
          <w:ilvl w:val="1"/>
          <w:numId w:val="10"/>
        </w:numPr>
        <w:tabs>
          <w:tab w:val="left" w:pos="426"/>
        </w:tabs>
        <w:spacing w:after="160" w:line="360" w:lineRule="auto"/>
        <w:ind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(s) of the Duplex Villa will be entitled to access and own the roof, however, they are prohibited from constructing any additional floors. </w:t>
      </w:r>
    </w:p>
    <w:p w14:paraId="1081B932"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Allotee</w:t>
      </w:r>
      <w:proofErr w:type="spellEnd"/>
      <w:r w:rsidRPr="00010ECE">
        <w:rPr>
          <w:rFonts w:asciiTheme="majorHAnsi" w:hAnsiTheme="majorHAnsi" w:cstheme="majorHAnsi"/>
          <w:sz w:val="18"/>
          <w:szCs w:val="18"/>
        </w:rPr>
        <w:t xml:space="preserve">(s) shall not keep any hazardous, explosive, inflammable chemicals/ material etc., in the Unit which may cause damage to the Building.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always keep the Promoter harmless and indemnified for any loss and damages in respect thereof;</w:t>
      </w:r>
    </w:p>
    <w:p w14:paraId="5BAA5EEC"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not create any mischief and shall not do any act or omission as could disturb the peace, serenity, tranquility of the Complex or of other occupants in the Complex;</w:t>
      </w:r>
    </w:p>
    <w:p w14:paraId="32086092"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Notwithstanding anything contained elsewhere, it is expressly understood that the installments as stipulated in the Payment Plan payable in respect of the Unit shall continue unabated irrespective of any issues between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and the Promoter with respect to any other matter contained in this Agreement; and</w:t>
      </w:r>
    </w:p>
    <w:p w14:paraId="066D9CE8"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be responsible for any loss or damage arising out of breach of any of the conditions stipulated hereunder.</w:t>
      </w:r>
    </w:p>
    <w:p w14:paraId="362917EB"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61876F95"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DEFAULTS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3D07F7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10B6FE5B"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fails to provide ready to move in possession of the Unit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within the time period specified in Clause 11.1 above in this Agreement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Pr="00010ECE">
        <w:rPr>
          <w:rFonts w:asciiTheme="majorHAnsi" w:hAnsiTheme="majorHAnsi" w:cstheme="majorHAnsi"/>
          <w:spacing w:val="40"/>
          <w:sz w:val="18"/>
          <w:szCs w:val="18"/>
        </w:rPr>
        <w:t xml:space="preserve"> </w:t>
      </w:r>
      <w:r w:rsidRPr="00010ECE" w:rsidDel="00021E9F">
        <w:rPr>
          <w:rFonts w:asciiTheme="majorHAnsi" w:hAnsiTheme="majorHAnsi" w:cstheme="majorHAnsi"/>
          <w:spacing w:val="40"/>
          <w:sz w:val="18"/>
          <w:szCs w:val="18"/>
        </w:rPr>
        <w:t>o</w:t>
      </w:r>
      <w:r w:rsidRPr="00010ECE">
        <w:rPr>
          <w:rFonts w:asciiTheme="majorHAnsi" w:hAnsiTheme="majorHAnsi" w:cstheme="majorHAnsi"/>
          <w:sz w:val="18"/>
          <w:szCs w:val="18"/>
        </w:rPr>
        <w:t>f the Project with the Authority. For the purpose of this clause, 'ready to move in possession' shall mean that the Unit shall be in a habitable condition which is complete in all respects including the provision of all specifications, amenities 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748A1C7"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18733C6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 xml:space="preserve">the Promoter under the conditions listed above,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is entitled to the following:</w:t>
      </w:r>
    </w:p>
    <w:p w14:paraId="17E08DCA"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179EA031" wp14:editId="3B744221">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CBE63"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Pr="00010ECE">
        <w:rPr>
          <w:rFonts w:asciiTheme="majorHAnsi" w:hAnsiTheme="majorHAnsi" w:cstheme="majorHAnsi"/>
          <w:sz w:val="18"/>
          <w:szCs w:val="18"/>
        </w:rPr>
        <w:t xml:space="preserve">Stop making further payments to the Promoter as demanded by the Promoter. If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stops making payments, the Promoter shall correct the situation 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 xml:space="preserve">completing the construction/ development milestones and only thereafter,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be required to make the next payment without any interest; or</w:t>
      </w:r>
    </w:p>
    <w:p w14:paraId="1CAC4079"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have the option of terminating the Agreement in which case the Promoter shall be liable to refund the entire money paid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under any head whatsoever towards the purchase of the Unit, along with Interest within 45 (forty-five) days of receiving the termination notice:</w:t>
      </w:r>
    </w:p>
    <w:p w14:paraId="17321D61" w14:textId="77777777"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where an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does not intend to withdraw from the Project or terminate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paid,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Interest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period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delay</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 xml:space="preserve">till the handing over of the possession of the Unit, which shall be paid by the Promoter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within 45 (forty-five) days of it becoming due.</w:t>
      </w:r>
    </w:p>
    <w:p w14:paraId="789DC749"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be considered under a condition of default, on the occurrence of the following events:</w:t>
      </w:r>
    </w:p>
    <w:p w14:paraId="57F32C6F"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In case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fails to make payments for</w:t>
      </w:r>
      <w:r w:rsidRPr="00010ECE" w:rsidDel="00F53C08">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be liable to pay Interest to the Promoter on the unpaid amount;</w:t>
      </w:r>
    </w:p>
    <w:p w14:paraId="26FC9457"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w:t>
      </w:r>
      <w:proofErr w:type="spellStart"/>
      <w:r w:rsidRPr="00010ECE">
        <w:rPr>
          <w:rFonts w:asciiTheme="majorHAnsi" w:hAnsiTheme="majorHAnsi" w:cstheme="majorHAnsi"/>
          <w:sz w:val="18"/>
          <w:szCs w:val="18"/>
          <w:lang w:val="en-US"/>
        </w:rPr>
        <w:t>Allottee</w:t>
      </w:r>
      <w:proofErr w:type="spellEnd"/>
      <w:r w:rsidRPr="00010ECE">
        <w:rPr>
          <w:rFonts w:asciiTheme="majorHAnsi" w:hAnsiTheme="majorHAnsi" w:cstheme="majorHAnsi"/>
          <w:sz w:val="18"/>
          <w:szCs w:val="18"/>
          <w:lang w:val="en-US"/>
        </w:rPr>
        <w:t xml:space="preserve"> to rectify the default as specified in that notice. In such event, the Promoter shall </w:t>
      </w:r>
      <w:r w:rsidRPr="00010ECE">
        <w:rPr>
          <w:rFonts w:asciiTheme="majorHAnsi" w:hAnsiTheme="majorHAnsi" w:cstheme="majorHAnsi"/>
          <w:sz w:val="18"/>
          <w:szCs w:val="18"/>
        </w:rPr>
        <w:t xml:space="preserve">refund the money paid to him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2D3844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Pr="00010ECE" w:rsidDel="00585038">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Capital Costs or any other charges as demanded by Promoter in terms of this agreement;</w:t>
      </w:r>
    </w:p>
    <w:p w14:paraId="47876EB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to perform and observe any or all of the </w:t>
      </w:r>
      <w:proofErr w:type="spellStart"/>
      <w:r w:rsidRPr="00010ECE">
        <w:rPr>
          <w:rFonts w:asciiTheme="majorHAnsi" w:hAnsiTheme="majorHAnsi" w:cstheme="majorHAnsi"/>
          <w:sz w:val="18"/>
          <w:szCs w:val="18"/>
        </w:rPr>
        <w:t>Allottee’s</w:t>
      </w:r>
      <w:proofErr w:type="spellEnd"/>
      <w:r w:rsidRPr="00010ECE">
        <w:rPr>
          <w:rFonts w:asciiTheme="majorHAnsi" w:hAnsiTheme="majorHAnsi" w:cstheme="majorHAnsi"/>
          <w:sz w:val="18"/>
          <w:szCs w:val="18"/>
        </w:rPr>
        <w:t xml:space="preserve"> obligations under the Agreement including but not limited to failure to execute any other deed/ document/ undertakings etc., or to perform any other obligation set forth in any other agreement entered into with the Promoter in relation to the Unit.</w:t>
      </w:r>
    </w:p>
    <w:p w14:paraId="31B030A9"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F47A1BB"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0A1450B6"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48691E6C"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Assignment of this Agreement or any interest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this Agreement without prior written consent of the Promoter.</w:t>
      </w:r>
    </w:p>
    <w:p w14:paraId="03C0F9F1"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Dishonour of any cheque(s) given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for any reason whatsoever.</w:t>
      </w:r>
    </w:p>
    <w:p w14:paraId="1D414AD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Any other acts, deeds or things which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may commit, omit or fail to perform in terms of this Agreement which in the opinion of the Promoter amounts to an event of default,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and confirms that the decision of the Promoter in this regard shall be final and binding on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p>
    <w:p w14:paraId="6CE043EF"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t>
      </w:r>
      <w:r w:rsidRPr="00010ECE">
        <w:rPr>
          <w:rFonts w:asciiTheme="majorHAnsi" w:hAnsiTheme="majorHAnsi" w:cstheme="majorHAnsi"/>
          <w:sz w:val="18"/>
          <w:szCs w:val="18"/>
          <w:lang w:val="en-IN"/>
        </w:rPr>
        <w:t xml:space="preserve">without any interest, within three 3 (three) months of such cancellation. </w:t>
      </w:r>
    </w:p>
    <w:p w14:paraId="729B2C5F"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shall not raise any objection or claim on the Promoter in this regard. </w:t>
      </w:r>
    </w:p>
    <w:p w14:paraId="46021ECA"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(s) shall not be entitled to raise any objection or dispute in this regard.</w:t>
      </w:r>
    </w:p>
    <w:p w14:paraId="5A6402F9"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w:t>
      </w:r>
      <w:r w:rsidRPr="00010ECE" w:rsidDel="00A6655E">
        <w:rPr>
          <w:rFonts w:asciiTheme="majorHAnsi" w:hAnsiTheme="majorHAnsi" w:cstheme="majorHAnsi"/>
          <w:sz w:val="18"/>
          <w:szCs w:val="18"/>
          <w:lang w:val="en-IN"/>
        </w:rPr>
        <w:t xml:space="preserv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49D2F142"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 xml:space="preserve">In the event 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fails to make the payments due under this Agreement within the stipulated time frames specified herein, the Promoter reserves the right to revoke any offers or concessions extended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at the time of booking. Such revocation may include, but is not limited to, the withdrawal of any special pricing, incentives, or amenities previously offered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The Promoter shall notify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writing of any such revocation,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have a specified period, as determined by the Promoter, to remedy the default. Failure to rectify the default within the specified period may result in revocation of offers, cancellation of this Agreement and forfeiture of any amounts paid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towards the property.</w:t>
      </w:r>
    </w:p>
    <w:p w14:paraId="3C7E52E9"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553F77A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w:t>
      </w:r>
      <w:proofErr w:type="spellStart"/>
      <w:r w:rsidRPr="00010ECE">
        <w:rPr>
          <w:rFonts w:asciiTheme="majorHAnsi" w:hAnsiTheme="majorHAnsi" w:cstheme="majorHAnsi"/>
          <w:sz w:val="18"/>
          <w:szCs w:val="18"/>
          <w:lang w:val="en-IN"/>
        </w:rPr>
        <w:t>Allotee</w:t>
      </w:r>
      <w:proofErr w:type="spellEnd"/>
      <w:r w:rsidRPr="00010ECE">
        <w:rPr>
          <w:rFonts w:asciiTheme="majorHAnsi" w:hAnsiTheme="majorHAnsi" w:cstheme="majorHAnsi"/>
          <w:sz w:val="18"/>
          <w:szCs w:val="18"/>
          <w:lang w:val="en-IN"/>
        </w:rPr>
        <w:t xml:space="preserve">(s) shall pay to the Promoter, Interest to be charged on the amounts in default from the day of such payment becomes due. </w:t>
      </w:r>
    </w:p>
    <w:p w14:paraId="7EDD442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on that account, and such an act would not confer any right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respect of any other delayed payments. Each case shall be examined individually by the Promoter.  </w:t>
      </w:r>
    </w:p>
    <w:p w14:paraId="098CCF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The discretion of cancellation of the allotment/termination of the Agreement or acceptance of the delayed payment with Interest shall exclusively vest with the Promoter and all decisions by the Promoter in this regard shall be final and binding on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iCs/>
          <w:sz w:val="18"/>
          <w:szCs w:val="18"/>
          <w:lang w:val="en-IN"/>
        </w:rPr>
        <w:t>(s).</w:t>
      </w:r>
    </w:p>
    <w:p w14:paraId="7A04562D"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6AEE64"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0848377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w:t>
      </w:r>
      <w:proofErr w:type="spellStart"/>
      <w:r w:rsidRPr="00010ECE">
        <w:rPr>
          <w:rFonts w:asciiTheme="majorHAnsi" w:hAnsiTheme="majorHAnsi" w:cstheme="majorHAnsi"/>
          <w:sz w:val="18"/>
          <w:szCs w:val="18"/>
        </w:rPr>
        <w:lastRenderedPageBreak/>
        <w:t>Allottee</w:t>
      </w:r>
      <w:proofErr w:type="spellEnd"/>
      <w:r w:rsidRPr="00010ECE">
        <w:rPr>
          <w:rFonts w:asciiTheme="majorHAnsi" w:hAnsiTheme="majorHAnsi" w:cstheme="majorHAnsi"/>
          <w:sz w:val="18"/>
          <w:szCs w:val="18"/>
        </w:rPr>
        <w:t xml:space="preserv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 xml:space="preserve">completion certificate, as the case may be,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p>
    <w:p w14:paraId="558582FC"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be carried out by the Promoter within three months from the date of issue of occupancy </w:t>
      </w:r>
      <w:r w:rsidRPr="00010ECE">
        <w:rPr>
          <w:rFonts w:asciiTheme="majorHAnsi" w:hAnsiTheme="majorHAnsi" w:cstheme="majorHAnsi"/>
          <w:spacing w:val="-2"/>
          <w:sz w:val="18"/>
          <w:szCs w:val="18"/>
        </w:rPr>
        <w:t>certificate.</w:t>
      </w:r>
    </w:p>
    <w:p w14:paraId="7DFEEFC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in case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fails to deposit the stamp duty, registration charges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period mentioned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notice,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letter,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authorizes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the Promoter to withhold registration of the conveyance deed in his/her favor till payment of stamp duty and registration charges to the Promoter is made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(s).</w:t>
      </w:r>
    </w:p>
    <w:p w14:paraId="3842D87A"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777798F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to the Promoter/ relevant authority, as the case maybe, along with the demand of final payment in terms of the Payment Plan.</w:t>
      </w:r>
    </w:p>
    <w:p w14:paraId="4233EAA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5CBD3DF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62FF02E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C1F070C" w14:textId="77777777"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BUILDING/</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PROJECT/COMPLEX</w:t>
      </w:r>
      <w:r w:rsidRPr="00010ECE">
        <w:rPr>
          <w:rFonts w:asciiTheme="majorHAnsi" w:hAnsiTheme="majorHAnsi" w:cstheme="majorHAnsi"/>
          <w:spacing w:val="-10"/>
          <w:sz w:val="18"/>
          <w:szCs w:val="18"/>
        </w:rPr>
        <w:t>:</w:t>
      </w:r>
    </w:p>
    <w:p w14:paraId="7D5E3ADC"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23051285"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14A430E4"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 xml:space="preserve">The cost of Utilities, including but not limited to, providing water, electricity (through generator, solar or any other means) if incurred by the Promoter/ Maintenance Agency will be charged to the </w:t>
      </w:r>
      <w:proofErr w:type="spellStart"/>
      <w:r w:rsidRPr="00010ECE">
        <w:rPr>
          <w:rStyle w:val="normaltextrun"/>
          <w:rFonts w:asciiTheme="majorHAnsi" w:hAnsiTheme="majorHAnsi" w:cstheme="majorHAnsi"/>
          <w:color w:val="000000"/>
          <w:sz w:val="18"/>
          <w:szCs w:val="18"/>
          <w:shd w:val="clear" w:color="auto" w:fill="FFFFFF"/>
        </w:rPr>
        <w:t>Allottee</w:t>
      </w:r>
      <w:proofErr w:type="spellEnd"/>
      <w:r w:rsidRPr="00010ECE">
        <w:rPr>
          <w:rStyle w:val="normaltextrun"/>
          <w:rFonts w:asciiTheme="majorHAnsi" w:hAnsiTheme="majorHAnsi" w:cstheme="majorHAnsi"/>
          <w:color w:val="000000"/>
          <w:sz w:val="18"/>
          <w:szCs w:val="18"/>
          <w:shd w:val="clear" w:color="auto" w:fill="FFFFFF"/>
        </w:rPr>
        <w:t>(s) on actual cost basis and it will not form the part of Annexure A.</w:t>
      </w:r>
    </w:p>
    <w:p w14:paraId="79F4539F"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charges may be subject to adjustments or increases as deemed necessary by the Promoter or the Maintenance Agency. </w:t>
      </w:r>
    </w:p>
    <w:p w14:paraId="2D38EED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hereby agrees to sign and execute a Maintenance Agreement with the Promoter/Maintenance Agency for the maintenance and upkeep of the Common Areas and Facilities upon such request being made by the Promoter at any time after the offer of possession being made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t>
      </w:r>
    </w:p>
    <w:p w14:paraId="7C2EFC6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and binds himself to pay regularly to the Promoter/ Maintenance Agency, any charges, taxes, levies, impositions etc., as may be levied from time to time by any government authority or any Capital Costs to be incurred by the Promoter/ Maintenance Agency. </w:t>
      </w:r>
    </w:p>
    <w:p w14:paraId="3196D164" w14:textId="77777777" w:rsidR="00234A82" w:rsidRPr="00010ECE" w:rsidRDefault="00234A82" w:rsidP="00234A82">
      <w:pPr>
        <w:pStyle w:val="BodyText"/>
        <w:numPr>
          <w:ilvl w:val="1"/>
          <w:numId w:val="10"/>
        </w:numPr>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lastRenderedPageBreak/>
        <w:t xml:space="preserve">Deposit of IFMS: </w:t>
      </w: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to deposit and to always keep deposited with the Promoter and/or Maintenance Agency, the IFMS amount of INR </w:t>
      </w:r>
      <w:proofErr w:type="spellStart"/>
      <w:proofErr w:type="spellEnd"/>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proofErr w:type="spellStart"/>
      <w:proofErr w:type="spellEnd"/>
      <w:r>
        <w:rPr>
          <w:rFonts w:asciiTheme="majorHAnsi" w:hAnsiTheme="majorHAnsi" w:cstheme="majorHAnsi"/>
          <w:b/>
          <w:sz w:val="18"/>
          <w:szCs w:val="18"/>
        </w:rPr>
        <w:t xml:space="preserve">Twenty Five Thousand  only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01EBC37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4CB699C6"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and understands that the </w:t>
      </w:r>
      <w:proofErr w:type="spellStart"/>
      <w:r w:rsidRPr="00010ECE">
        <w:rPr>
          <w:rFonts w:asciiTheme="majorHAnsi" w:hAnsiTheme="majorHAnsi" w:cstheme="majorHAnsi"/>
          <w:sz w:val="18"/>
          <w:szCs w:val="18"/>
        </w:rPr>
        <w:t>Allottee’s</w:t>
      </w:r>
      <w:proofErr w:type="spellEnd"/>
      <w:r w:rsidRPr="00010ECE">
        <w:rPr>
          <w:rFonts w:asciiTheme="majorHAnsi" w:hAnsiTheme="majorHAnsi" w:cstheme="majorHAnsi"/>
          <w:sz w:val="18"/>
          <w:szCs w:val="18"/>
        </w:rPr>
        <w:t xml:space="preserve"> right to the use the Common Area and Facilities are subject to timely payment of all dues, as billed by the Maintenance Agency and the performance of all obligations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under this Agreement and the Maintenance Agreement. </w:t>
      </w:r>
    </w:p>
    <w:p w14:paraId="1436303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Promoter/Maintenance Agency, on its sole discretion, can disconnect/discontinue any or all services and connections in the event the said dues and charges are not paid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despite the deductions from the IFMS and/or the imposition of any Interest and/ or fees for delayed payments in terms hereof.</w:t>
      </w:r>
    </w:p>
    <w:p w14:paraId="7DE3FB40"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E2AC794"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(s)/lawful tenant/ occupant to come to the gate and personally escort the person(s) from the gate to his Unit and assume the responsibility of escorting them out as well.</w:t>
      </w:r>
    </w:p>
    <w:p w14:paraId="3A374006"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749FF60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confirms that the Promoter/Maintenance Agency has the right of unrestricted usage of all Common Areas and Facilities for providing necessary maintenance services.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to give such right to entry will be deemed to be a violation of the terms of this Agreement and the Promoter shall be entitled to take such actions as it may deem fit.</w:t>
      </w:r>
    </w:p>
    <w:p w14:paraId="37AF42B0"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99E3E6A"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LIABILITY</w:t>
      </w:r>
      <w:r w:rsidRPr="00010ECE">
        <w:rPr>
          <w:rFonts w:asciiTheme="majorHAnsi" w:hAnsiTheme="majorHAnsi" w:cstheme="majorHAnsi"/>
          <w:spacing w:val="-10"/>
          <w:sz w:val="18"/>
          <w:szCs w:val="18"/>
        </w:rPr>
        <w:t>:</w:t>
      </w:r>
    </w:p>
    <w:p w14:paraId="26CD589A"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services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offer of</w:t>
      </w:r>
      <w:r w:rsidRPr="00010ECE" w:rsidDel="00F52524">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duty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to rectify such defects within such time, the aggrieved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be entitled to receive appropriate compensation in the manner as provided under the Act.</w:t>
      </w:r>
    </w:p>
    <w:p w14:paraId="2ECCDB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 </w:t>
      </w:r>
    </w:p>
    <w:p w14:paraId="04113349"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ENTER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UNIT/COMMON AREAS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REPAIRS:</w:t>
      </w:r>
    </w:p>
    <w:p w14:paraId="22E91B90"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Maintenance Society shall have rights of unrestricted access of all common areas, and parking spaces, if any, for providing necessary maintenance services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to permit the Promoter/ Maintenance Society to enter into the Unit, roof</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63D324F3"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t>USAGE:</w:t>
      </w:r>
    </w:p>
    <w:p w14:paraId="363D5C9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w:t>
      </w:r>
      <w:r w:rsidRPr="00010ECE" w:rsidDel="0062039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Pr="00010ECE">
        <w:rPr>
          <w:rFonts w:asciiTheme="majorHAnsi" w:hAnsiTheme="majorHAnsi" w:cstheme="majorHAnsi"/>
          <w:spacing w:val="40"/>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proofErr w:type="spellStart"/>
      <w:r w:rsidRPr="00010ECE">
        <w:rPr>
          <w:rFonts w:asciiTheme="majorHAnsi" w:hAnsiTheme="majorHAnsi" w:cstheme="majorHAnsi"/>
          <w:sz w:val="18"/>
          <w:szCs w:val="18"/>
          <w:lang w:val="en-IN"/>
        </w:rPr>
        <w:t>equipments</w:t>
      </w:r>
      <w:proofErr w:type="spellEnd"/>
      <w:r w:rsidRPr="00010ECE">
        <w:rPr>
          <w:rFonts w:asciiTheme="majorHAnsi" w:hAnsiTheme="majorHAnsi" w:cstheme="majorHAnsi"/>
          <w:sz w:val="18"/>
          <w:szCs w:val="18"/>
          <w:lang w:val="en-IN"/>
        </w:rPr>
        <w:t xml:space="preserve"> etc., and other permitted uses as per sanctioned plans. The </w:t>
      </w:r>
      <w:proofErr w:type="spellStart"/>
      <w:r w:rsidRPr="00010ECE">
        <w:rPr>
          <w:rFonts w:asciiTheme="majorHAnsi" w:hAnsiTheme="majorHAnsi" w:cstheme="majorHAnsi"/>
          <w:sz w:val="18"/>
          <w:szCs w:val="18"/>
          <w:lang w:val="en-IN"/>
        </w:rPr>
        <w:t>Allottee</w:t>
      </w:r>
      <w:proofErr w:type="spellEnd"/>
      <w:r w:rsidRPr="00010ECE">
        <w:rPr>
          <w:rFonts w:asciiTheme="majorHAnsi" w:hAnsiTheme="majorHAnsi" w:cstheme="majorHAnsi"/>
          <w:sz w:val="18"/>
          <w:szCs w:val="18"/>
          <w:lang w:val="en-IN"/>
        </w:rPr>
        <w:t xml:space="preserve"> shall not be permitted to use the services areas in any manner whatsoever, other than those earmarked as parking spaces, if any, and the same shall be reserved for used by the Promoter/ Maintenance Agency/ Maintenance Society for rendering maintenance services.</w:t>
      </w:r>
    </w:p>
    <w:p w14:paraId="6B16C0CF"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COMPLIANCE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RESPECT</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62EFB3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Clause 28 above,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after taking possession, be solely responsible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maintain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his/her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own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cost, 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good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repair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condition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20D4306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further undertakes, assures and grantees that he/ she would not put any sign- board/ name-plate, neon light, publicity material or advertisement material etc., on the façade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of the building or anywhere on the exterior of the Complex, building therein or common areas.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also not change the colour scheme of outer wall or painting of the exterior side of windows or carry out any change in the exterior elevation or design. Further,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not store any hazardous or combustible goods in the Unit or place any heavy material in the common passages or staircase of the building.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also not remove any wall, including the outer and load wall of the Unit.</w:t>
      </w:r>
    </w:p>
    <w:p w14:paraId="0752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97EA90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plan and distribute its electric load in conformity with the electric systems installed by the Promoter/Maintenance Agency and thereafter the Maintenance Society and/or maintenance agency appointed by the Maintenance Society.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be responsible for any loss or damages arising out of breach of any of the aforesaid conditions.</w:t>
      </w:r>
    </w:p>
    <w:p w14:paraId="5B285CA5"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Without prejudice to any other clause under this agreement, if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3677089F"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(a) Require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to immediately remedy the breach, at the </w:t>
      </w:r>
      <w:proofErr w:type="spellStart"/>
      <w:r w:rsidRPr="00010ECE">
        <w:rPr>
          <w:rFonts w:asciiTheme="majorHAnsi" w:hAnsiTheme="majorHAnsi" w:cstheme="majorHAnsi"/>
          <w:sz w:val="18"/>
          <w:szCs w:val="18"/>
        </w:rPr>
        <w:t>Allottee's</w:t>
      </w:r>
      <w:proofErr w:type="spellEnd"/>
      <w:r w:rsidRPr="00010ECE">
        <w:rPr>
          <w:rFonts w:asciiTheme="majorHAnsi" w:hAnsiTheme="majorHAnsi" w:cstheme="majorHAnsi"/>
          <w:sz w:val="18"/>
          <w:szCs w:val="18"/>
        </w:rPr>
        <w:t xml:space="preserve"> own cost and expense, to the satisfaction of the Promoter;</w:t>
      </w:r>
    </w:p>
    <w:p w14:paraId="0F929E12"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(b) Terminate this Agreement by giving written notice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which case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forfeit all amounts paid by him/her to the Promoter, and the Promoter shall have the right to repossess the Unit</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6D802"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further agrees to pay all costs and expenses, including reasonable attorneys' fees and </w:t>
      </w:r>
      <w:r w:rsidRPr="00010ECE">
        <w:rPr>
          <w:rFonts w:asciiTheme="majorHAnsi" w:hAnsiTheme="majorHAnsi" w:cstheme="majorHAnsi"/>
          <w:sz w:val="18"/>
          <w:szCs w:val="18"/>
        </w:rPr>
        <w:lastRenderedPageBreak/>
        <w:t xml:space="preserve">expenses, incurred by the Promoter in enforcing its rights under this Agreement in the event of any breach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p>
    <w:p w14:paraId="15597270"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2387DE86"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w:t>
      </w:r>
      <w:proofErr w:type="spellStart"/>
      <w:r w:rsidRPr="00010ECE">
        <w:rPr>
          <w:rFonts w:asciiTheme="majorHAnsi" w:hAnsiTheme="majorHAnsi" w:cstheme="majorHAnsi"/>
          <w:b w:val="0"/>
          <w:bCs w:val="0"/>
          <w:sz w:val="18"/>
          <w:szCs w:val="18"/>
          <w:lang w:val="en-IN"/>
        </w:rPr>
        <w:t>Allottee</w:t>
      </w:r>
      <w:proofErr w:type="spellEnd"/>
      <w:r w:rsidRPr="00010ECE">
        <w:rPr>
          <w:rFonts w:asciiTheme="majorHAnsi" w:hAnsiTheme="majorHAnsi" w:cstheme="majorHAnsi"/>
          <w:b w:val="0"/>
          <w:bCs w:val="0"/>
          <w:sz w:val="18"/>
          <w:szCs w:val="18"/>
          <w:lang w:val="en-IN"/>
        </w:rPr>
        <w:t xml:space="preserv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2E70781F"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 xml:space="preserve">Until such time as the electricity connection from JVVNL is duly provided, any alternative means of supplying electricity arranged by the Promoter shall be at the sole cost and expense of the </w:t>
      </w:r>
      <w:proofErr w:type="spellStart"/>
      <w:r w:rsidRPr="00010ECE">
        <w:rPr>
          <w:rFonts w:asciiTheme="majorHAnsi" w:hAnsiTheme="majorHAnsi" w:cstheme="majorHAnsi"/>
          <w:b w:val="0"/>
          <w:bCs w:val="0"/>
          <w:color w:val="000000" w:themeColor="text1"/>
          <w:sz w:val="18"/>
          <w:szCs w:val="18"/>
        </w:rPr>
        <w:t>Allottee</w:t>
      </w:r>
      <w:proofErr w:type="spellEnd"/>
      <w:r w:rsidRPr="00010ECE">
        <w:rPr>
          <w:rFonts w:asciiTheme="majorHAnsi" w:hAnsiTheme="majorHAnsi" w:cstheme="majorHAnsi"/>
          <w:b w:val="0"/>
          <w:bCs w:val="0"/>
          <w:color w:val="000000" w:themeColor="text1"/>
          <w:sz w:val="18"/>
          <w:szCs w:val="18"/>
        </w:rPr>
        <w:t>.</w:t>
      </w:r>
    </w:p>
    <w:p w14:paraId="2BBD1501"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0FDB95BE"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agrees to use the Unit for residential purposes or for such other purposes as may be sanctioned by the concerned authorities and not to use the same or permit the same to be used for any other purpose.</w:t>
      </w:r>
    </w:p>
    <w:p w14:paraId="760C4D59"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NOTIFICATIONS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PARTIES:</w:t>
      </w:r>
    </w:p>
    <w:p w14:paraId="5100396E"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10A81299"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be subject to, and hereby agrees to strict compliance of Rules and Regulations that may be framed by the Promoter/Maintenance Agency for occupation and use of the Unit and the Common Areas and Facilities.</w:t>
      </w:r>
    </w:p>
    <w:p w14:paraId="1ADE1E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keep the Promoter indemnified, secured and harmless against all costs and consequences and all damages, arising on account of non-compliance with such requirements, requisitions, demands and repairs etc. </w:t>
      </w:r>
    </w:p>
    <w:p w14:paraId="564C657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2"/>
          <w:sz w:val="18"/>
          <w:szCs w:val="18"/>
        </w:rPr>
        <w:t>CONSTRUCTIONS:</w:t>
      </w:r>
    </w:p>
    <w:p w14:paraId="4BDD2E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(s).</w:t>
      </w:r>
    </w:p>
    <w:p w14:paraId="7F55196F"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MORTGAGE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CREATE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CHARGE:</w:t>
      </w:r>
    </w:p>
    <w:p w14:paraId="7EBDAF0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 xml:space="preserve">said Unit and if any such mortgage or charge is made or created then notwithstanding anything contained in any other law for the time being in force, such mortgage for charge shall not affect the right and interest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who has taken or agreed to take such Unit.</w:t>
      </w:r>
    </w:p>
    <w:p w14:paraId="4DF1B67A"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CF2530A"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Forwarding this Agreement to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by the Promoter does not create a binding obligation on the part of the Promoter or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until, first,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signs and delivers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Schedules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along</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payments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due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stipulated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 xml:space="preserve">this Agreement within 30 (thirty) days from the date of receipt by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and second, appears for registration of the same before the concerned Sub-Registrar as and when intimated by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 xml:space="preserve">the Promoter. If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fails to execute and deliver to the Promoter this Agreement within 30 (thirty) days from the date of its receipt by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and/or appear before the Sub-Registrar for its registration </w:t>
      </w:r>
      <w:r w:rsidRPr="00010ECE">
        <w:rPr>
          <w:rFonts w:asciiTheme="majorHAnsi" w:hAnsiTheme="majorHAnsi" w:cstheme="majorHAnsi"/>
          <w:b w:val="0"/>
          <w:bCs w:val="0"/>
          <w:sz w:val="18"/>
          <w:szCs w:val="18"/>
        </w:rPr>
        <w:lastRenderedPageBreak/>
        <w:t xml:space="preserve">as and when intimated by the Promoter, then the Promoter shall serve a notice to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for rectifying the default, which if not rectified within 30 (thirty) days from the date of its receipt by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application of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shall be treated as cancelled and all sums deposited by the</w:t>
      </w:r>
      <w:r w:rsidRPr="00010ECE">
        <w:rPr>
          <w:rFonts w:asciiTheme="majorHAnsi" w:hAnsiTheme="majorHAnsi" w:cstheme="majorHAnsi"/>
          <w:b w:val="0"/>
          <w:bCs w:val="0"/>
          <w:spacing w:val="40"/>
          <w:sz w:val="18"/>
          <w:szCs w:val="18"/>
        </w:rPr>
        <w:t xml:space="preserv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in connection therewith including the booking amount shall be returned to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without any interest or compensation whatsoever.</w:t>
      </w:r>
    </w:p>
    <w:p w14:paraId="076895FB"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524E6E83"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shall bear the expenses including commission or brokerage to any person for services rendered by such person to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whether in or outside India for acquiring the Unit. The Promoter shall in no way, whatsoever, be responsible or liable for such payment, commission or brokerage nor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and other charges payable to the Promoter in terms of this Agreement. Further,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shall indemnify and hold the Promoter free and harmless from and against any or all liabilities and expenses in this regard.</w:t>
      </w:r>
    </w:p>
    <w:p w14:paraId="25F27780" w14:textId="77777777"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AGREEMENT:</w:t>
      </w:r>
    </w:p>
    <w:p w14:paraId="61DF3028"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4A47536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2D56C32D" w14:textId="77777777"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may</w:t>
      </w:r>
      <w:r w:rsidRPr="00010ECE">
        <w:rPr>
          <w:rFonts w:asciiTheme="majorHAnsi" w:hAnsiTheme="majorHAnsi" w:cstheme="majorHAnsi"/>
          <w:b w:val="0"/>
          <w:bCs w:val="0"/>
          <w:spacing w:val="-8"/>
          <w:sz w:val="18"/>
          <w:szCs w:val="18"/>
        </w:rPr>
        <w:t xml:space="preserve"> </w:t>
      </w:r>
      <w:r w:rsidRPr="00010ECE">
        <w:rPr>
          <w:rFonts w:asciiTheme="majorHAnsi" w:hAnsiTheme="majorHAnsi" w:cstheme="majorHAnsi"/>
          <w:b w:val="0"/>
          <w:bCs w:val="0"/>
          <w:sz w:val="18"/>
          <w:szCs w:val="18"/>
        </w:rPr>
        <w:t>only</w:t>
      </w:r>
      <w:r w:rsidRPr="00010ECE">
        <w:rPr>
          <w:rFonts w:asciiTheme="majorHAnsi" w:hAnsiTheme="majorHAnsi" w:cstheme="majorHAnsi"/>
          <w:b w:val="0"/>
          <w:bCs w:val="0"/>
          <w:spacing w:val="-7"/>
          <w:sz w:val="18"/>
          <w:szCs w:val="18"/>
        </w:rPr>
        <w:t xml:space="preserve"> </w:t>
      </w:r>
      <w:r w:rsidRPr="00010ECE">
        <w:rPr>
          <w:rFonts w:asciiTheme="majorHAnsi" w:hAnsiTheme="majorHAnsi" w:cstheme="majorHAnsi"/>
          <w:b w:val="0"/>
          <w:bCs w:val="0"/>
          <w:sz w:val="18"/>
          <w:szCs w:val="18"/>
        </w:rPr>
        <w:t>be</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amended</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through</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written</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consent</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pacing w:val="-2"/>
          <w:sz w:val="18"/>
          <w:szCs w:val="18"/>
        </w:rPr>
        <w:t>Parties.</w:t>
      </w:r>
    </w:p>
    <w:p w14:paraId="748A5063"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793AEB4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is clearly understood and so agreed by and between the Parties hereto, that all the provisions contained herein and the obligations arising hereunder in respect of the said Unit and the Project shall equally be applicable to and enforceable against and by any subsequent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of the Unit, in case of a transfer, as the said obligations go along with the Unit for all intents and purposes.</w:t>
      </w:r>
    </w:p>
    <w:p w14:paraId="6460489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LIMITATION</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ENFORCE:</w:t>
      </w:r>
    </w:p>
    <w:p w14:paraId="5CCD0425"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 xml:space="preserve">off the payment of interest for delayed payment. It is made clear and so agreed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that exercise of</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discretion by the Promoter in the case of one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not be construed to be a precedent and /or binding on the Promoter to exercise such discretion in the case of other </w:t>
      </w:r>
      <w:proofErr w:type="spellStart"/>
      <w:r w:rsidRPr="00010ECE">
        <w:rPr>
          <w:rFonts w:asciiTheme="majorHAnsi" w:hAnsiTheme="majorHAnsi" w:cstheme="majorHAnsi"/>
          <w:sz w:val="18"/>
          <w:szCs w:val="18"/>
        </w:rPr>
        <w:t>allottees</w:t>
      </w:r>
      <w:proofErr w:type="spellEnd"/>
      <w:r w:rsidRPr="00010ECE">
        <w:rPr>
          <w:rFonts w:asciiTheme="majorHAnsi" w:hAnsiTheme="majorHAnsi" w:cstheme="majorHAnsi"/>
          <w:sz w:val="18"/>
          <w:szCs w:val="18"/>
        </w:rPr>
        <w:t>.</w:t>
      </w:r>
    </w:p>
    <w:p w14:paraId="4024E9FD"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633173F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7B3B8C0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purpose of</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this Agreement and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extent necessary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and remaining provisions of this Agreement shall remain valid and enforceable as applicable at the time of execution of this Agreement.</w:t>
      </w:r>
    </w:p>
    <w:p w14:paraId="36779739" w14:textId="77777777"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METHOD</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CALCULATION</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PROPORTIONATE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SHARE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24F145D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Wherever in this Agreement it is stipulated 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has to make any payment, in common with other </w:t>
      </w:r>
      <w:proofErr w:type="spellStart"/>
      <w:r w:rsidRPr="00010ECE">
        <w:rPr>
          <w:rFonts w:asciiTheme="majorHAnsi" w:hAnsiTheme="majorHAnsi" w:cstheme="majorHAnsi"/>
          <w:sz w:val="18"/>
          <w:szCs w:val="18"/>
        </w:rPr>
        <w:t>allottees</w:t>
      </w:r>
      <w:proofErr w:type="spellEnd"/>
      <w:r w:rsidRPr="00010ECE">
        <w:rPr>
          <w:rFonts w:asciiTheme="majorHAnsi" w:hAnsiTheme="majorHAnsi" w:cstheme="majorHAnsi"/>
          <w:sz w:val="18"/>
          <w:szCs w:val="18"/>
        </w:rPr>
        <w:t xml:space="preserve">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571124AB"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Pr="00010ECE">
        <w:rPr>
          <w:rFonts w:asciiTheme="majorHAnsi" w:hAnsiTheme="majorHAnsi" w:cstheme="majorHAnsi"/>
          <w:spacing w:val="-12"/>
          <w:sz w:val="18"/>
          <w:szCs w:val="18"/>
        </w:rPr>
        <w:t xml:space="preserve"> </w:t>
      </w:r>
      <w:r w:rsidRPr="00010ECE">
        <w:rPr>
          <w:rFonts w:asciiTheme="majorHAnsi" w:hAnsiTheme="majorHAnsi" w:cstheme="majorHAnsi"/>
          <w:spacing w:val="-2"/>
          <w:sz w:val="18"/>
          <w:szCs w:val="18"/>
        </w:rPr>
        <w:t>ASSURANCES:</w:t>
      </w:r>
    </w:p>
    <w:p w14:paraId="47B88C9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0DF72A5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E212EFD"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3A148DC1" w14:textId="77777777"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at the Promoter's Office, or at some other place, which may be mutually agreed between the Promoter and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On the completion of</w:t>
      </w:r>
      <w:r w:rsidRPr="00010ECE" w:rsidDel="006E0378">
        <w:rPr>
          <w:rFonts w:asciiTheme="majorHAnsi" w:hAnsiTheme="majorHAnsi" w:cstheme="majorHAnsi"/>
          <w:sz w:val="18"/>
          <w:szCs w:val="18"/>
        </w:rPr>
        <w:t xml:space="preserve"> </w:t>
      </w:r>
      <w:r w:rsidRPr="00010ECE">
        <w:rPr>
          <w:rFonts w:asciiTheme="majorHAnsi" w:hAnsiTheme="majorHAnsi" w:cstheme="majorHAnsi"/>
          <w:sz w:val="18"/>
          <w:szCs w:val="18"/>
        </w:rPr>
        <w:t xml:space="preserve">30 days after the Agreement is duly executed by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w:t>
      </w:r>
      <w:proofErr w:type="spellStart"/>
      <w:r w:rsidRPr="00010ECE">
        <w:rPr>
          <w:rFonts w:asciiTheme="majorHAnsi" w:hAnsiTheme="majorHAnsi" w:cstheme="majorHAnsi"/>
          <w:spacing w:val="-4"/>
          <w:sz w:val="18"/>
          <w:szCs w:val="18"/>
        </w:rPr>
        <w:t>Neemrana</w:t>
      </w:r>
      <w:proofErr w:type="spellEnd"/>
      <w:r w:rsidRPr="00010ECE">
        <w:rPr>
          <w:rFonts w:asciiTheme="majorHAnsi" w:hAnsiTheme="majorHAnsi" w:cstheme="majorHAnsi"/>
          <w:spacing w:val="-4"/>
          <w:sz w:val="18"/>
          <w:szCs w:val="18"/>
        </w:rPr>
        <w:t>.</w:t>
      </w:r>
    </w:p>
    <w:p w14:paraId="418F09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277B556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and the Promoter as contemplated by this Agreement shall be deemed to have been duly served if sent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or the Promoter by registered post at their respective addresses or Email Ids specified below: </w:t>
      </w:r>
    </w:p>
    <w:p w14:paraId="4189427D"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1A23553D" w14:textId="77777777" w:rsidTr="00B85EB0">
        <w:trPr>
          <w:trHeight w:val="446"/>
        </w:trPr>
        <w:tc>
          <w:tcPr>
            <w:tcW w:w="4557" w:type="dxa"/>
          </w:tcPr>
          <w:p w14:paraId="49C893F8" w14:textId="77777777" w:rsidR="00234A82" w:rsidRPr="00010ECE"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EE173C7"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proofErr w:type="spellStart"/>
            <w:r w:rsidRPr="00010ECE">
              <w:rPr>
                <w:rFonts w:asciiTheme="majorHAnsi" w:hAnsiTheme="majorHAnsi" w:cstheme="majorHAnsi"/>
                <w:sz w:val="18"/>
                <w:szCs w:val="18"/>
              </w:rPr>
              <w:t>Allottee’s</w:t>
            </w:r>
            <w:proofErr w:type="spellEnd"/>
            <w:r w:rsidRPr="00010ECE">
              <w:rPr>
                <w:rFonts w:asciiTheme="majorHAnsi" w:hAnsiTheme="majorHAnsi" w:cstheme="majorHAnsi"/>
                <w:sz w:val="18"/>
                <w:szCs w:val="18"/>
              </w:rPr>
              <w:t xml:space="preserve">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b/>
                <w:spacing w:val="-4"/>
                <w:sz w:val="18"/>
                <w:szCs w:val="18"/>
              </w:rPr>
              <w:t xml:space="preserve"> </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Mrs.</w:t>
            </w:r>
            <w:r w:rsidRPr="00010ECE">
              <w:rPr>
                <w:rFonts w:asciiTheme="majorHAnsi" w:hAnsiTheme="majorHAnsi" w:cstheme="majorHAnsi"/>
                <w:b/>
                <w:sz w:val="18"/>
                <w:szCs w:val="18"/>
              </w:rPr>
              <w:t xml:space="preserve"> </w:t>
            </w:r>
            <w:r>
              <w:rPr>
                <w:rFonts w:asciiTheme="majorHAnsi" w:hAnsiTheme="majorHAnsi" w:cstheme="majorHAnsi"/>
                <w:b/>
                <w:sz w:val="18"/>
                <w:szCs w:val="18"/>
              </w:rPr>
              <w:t>Shalu Deshwal</w:t>
            </w:r>
          </w:p>
        </w:tc>
      </w:tr>
      <w:tr w:rsidR="00234A82" w:rsidRPr="00010ECE" w14:paraId="63E60A5C" w14:textId="77777777" w:rsidTr="00B85EB0">
        <w:trPr>
          <w:trHeight w:val="890"/>
        </w:trPr>
        <w:tc>
          <w:tcPr>
            <w:tcW w:w="4557" w:type="dxa"/>
          </w:tcPr>
          <w:p w14:paraId="5889C4A0"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w:t>
            </w:r>
            <w:proofErr w:type="spellStart"/>
            <w:r w:rsidRPr="00010ECE">
              <w:rPr>
                <w:rFonts w:asciiTheme="majorHAnsi" w:hAnsiTheme="majorHAnsi" w:cstheme="majorHAnsi"/>
                <w:color w:val="000000" w:themeColor="text1"/>
                <w:sz w:val="18"/>
                <w:szCs w:val="18"/>
              </w:rPr>
              <w:t>Centra</w:t>
            </w:r>
            <w:proofErr w:type="spellEnd"/>
            <w:r w:rsidRPr="00010ECE">
              <w:rPr>
                <w:rFonts w:asciiTheme="majorHAnsi" w:hAnsiTheme="majorHAnsi" w:cstheme="majorHAnsi"/>
                <w:color w:val="000000" w:themeColor="text1"/>
                <w:sz w:val="18"/>
                <w:szCs w:val="18"/>
              </w:rPr>
              <w:t xml:space="preserve">, Sector 30, </w:t>
            </w:r>
            <w:proofErr w:type="spellStart"/>
            <w:r w:rsidRPr="00010ECE">
              <w:rPr>
                <w:rFonts w:asciiTheme="majorHAnsi" w:hAnsiTheme="majorHAnsi" w:cstheme="majorHAnsi"/>
                <w:color w:val="000000" w:themeColor="text1"/>
                <w:sz w:val="18"/>
                <w:szCs w:val="18"/>
              </w:rPr>
              <w:t>Gurugram</w:t>
            </w:r>
            <w:proofErr w:type="spellEnd"/>
            <w:r w:rsidRPr="00010ECE">
              <w:rPr>
                <w:rFonts w:asciiTheme="majorHAnsi" w:hAnsiTheme="majorHAnsi" w:cstheme="majorHAnsi"/>
                <w:color w:val="000000" w:themeColor="text1"/>
                <w:sz w:val="18"/>
                <w:szCs w:val="18"/>
              </w:rPr>
              <w:t xml:space="preserve">, 122001. </w:t>
            </w:r>
          </w:p>
        </w:tc>
        <w:tc>
          <w:tcPr>
            <w:tcW w:w="5010" w:type="dxa"/>
          </w:tcPr>
          <w:p w14:paraId="3849023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273, Village and Post Mohammadpur Dewmal, Thana Mandawar, Mohammadpur Deomal Bijnor, Uttar Pradesh-246721</w:t>
            </w:r>
          </w:p>
        </w:tc>
      </w:tr>
    </w:tbl>
    <w:p w14:paraId="0B284F3B"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4743BD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as the case may be.</w:t>
      </w:r>
    </w:p>
    <w:p w14:paraId="1A2768F1"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ALLOTTEE:</w:t>
      </w:r>
    </w:p>
    <w:p w14:paraId="74F198E0" w14:textId="77777777"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That in case there are Joint </w:t>
      </w:r>
      <w:proofErr w:type="spellStart"/>
      <w:r w:rsidRPr="00010ECE">
        <w:rPr>
          <w:rFonts w:asciiTheme="majorHAnsi" w:hAnsiTheme="majorHAnsi" w:cstheme="majorHAnsi"/>
          <w:sz w:val="18"/>
          <w:szCs w:val="18"/>
        </w:rPr>
        <w:t>Allottees</w:t>
      </w:r>
      <w:proofErr w:type="spellEnd"/>
      <w:r w:rsidRPr="00010ECE">
        <w:rPr>
          <w:rFonts w:asciiTheme="majorHAnsi" w:hAnsiTheme="majorHAnsi" w:cstheme="majorHAnsi"/>
          <w:sz w:val="18"/>
          <w:szCs w:val="18"/>
        </w:rPr>
        <w:t xml:space="preserve">, all communications shall be sent by the Promoter to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whose name appears first,</w:t>
      </w:r>
      <w:r w:rsidRPr="00010ECE" w:rsidDel="0074110B">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purposes to </w:t>
      </w:r>
      <w:bookmarkStart w:id="12" w:name="_Int_6ZGf6Nnb"/>
      <w:r w:rsidRPr="00010ECE">
        <w:rPr>
          <w:rFonts w:asciiTheme="majorHAnsi" w:hAnsiTheme="majorHAnsi" w:cstheme="majorHAnsi"/>
          <w:sz w:val="18"/>
          <w:szCs w:val="18"/>
        </w:rPr>
        <w:t>be considered</w:t>
      </w:r>
      <w:bookmarkEnd w:id="12"/>
      <w:r w:rsidRPr="00010ECE">
        <w:rPr>
          <w:rFonts w:asciiTheme="majorHAnsi" w:hAnsiTheme="majorHAnsi" w:cstheme="majorHAnsi"/>
          <w:sz w:val="18"/>
          <w:szCs w:val="18"/>
        </w:rPr>
        <w:t xml:space="preserve"> as properly served on all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w:t>
      </w:r>
    </w:p>
    <w:p w14:paraId="7382B37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3" w:name="_Hlk129701309"/>
      <w:r w:rsidRPr="00010ECE">
        <w:rPr>
          <w:rFonts w:asciiTheme="majorHAnsi" w:hAnsiTheme="majorHAnsi" w:cstheme="majorHAnsi"/>
          <w:spacing w:val="-2"/>
          <w:sz w:val="18"/>
          <w:szCs w:val="18"/>
        </w:rPr>
        <w:t>SAVINGS:</w:t>
      </w:r>
    </w:p>
    <w:p w14:paraId="782C0A96"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 xml:space="preserve">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in respect</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Unit, as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case may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be, prior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to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execution</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w:t>
      </w:r>
      <w:r w:rsidRPr="00010ECE">
        <w:rPr>
          <w:rFonts w:asciiTheme="majorHAnsi" w:hAnsiTheme="majorHAnsi" w:cstheme="majorHAnsi"/>
          <w:b w:val="0"/>
          <w:bCs w:val="0"/>
          <w:sz w:val="18"/>
          <w:szCs w:val="18"/>
        </w:rPr>
        <w:lastRenderedPageBreak/>
        <w:t xml:space="preserve">and interests of 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3"/>
    <w:p w14:paraId="4C9F106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0D453FA0"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4" w:name="_Hlk129698143"/>
      <w:r w:rsidRPr="00010ECE">
        <w:rPr>
          <w:rFonts w:asciiTheme="majorHAnsi" w:hAnsiTheme="majorHAnsi" w:cstheme="majorHAnsi"/>
          <w:spacing w:val="-2"/>
          <w:sz w:val="18"/>
          <w:szCs w:val="18"/>
        </w:rPr>
        <w:t xml:space="preserve">Subject to and upon the terms and conditions of this Agreement, the </w:t>
      </w:r>
      <w:proofErr w:type="spellStart"/>
      <w:r w:rsidRPr="00010ECE">
        <w:rPr>
          <w:rFonts w:asciiTheme="majorHAnsi" w:hAnsiTheme="majorHAnsi" w:cstheme="majorHAnsi"/>
          <w:spacing w:val="-2"/>
          <w:sz w:val="18"/>
          <w:szCs w:val="18"/>
        </w:rPr>
        <w:t>Allottee</w:t>
      </w:r>
      <w:proofErr w:type="spellEnd"/>
      <w:r w:rsidRPr="00010ECE">
        <w:rPr>
          <w:rFonts w:asciiTheme="majorHAnsi" w:hAnsiTheme="majorHAnsi" w:cstheme="majorHAnsi"/>
          <w:spacing w:val="-2"/>
          <w:sz w:val="18"/>
          <w:szCs w:val="18"/>
        </w:rPr>
        <w:t xml:space="preserve"> shall indemnify and hold harmless the Promoter (“</w:t>
      </w:r>
      <w:r w:rsidRPr="00010ECE">
        <w:rPr>
          <w:rFonts w:asciiTheme="majorHAnsi" w:hAnsiTheme="majorHAnsi" w:cstheme="majorHAnsi"/>
          <w:b/>
          <w:bCs/>
          <w:spacing w:val="-2"/>
          <w:sz w:val="18"/>
          <w:szCs w:val="18"/>
        </w:rPr>
        <w:t>Indemnified</w:t>
      </w:r>
      <w:r w:rsidRPr="00010ECE">
        <w:rPr>
          <w:rFonts w:asciiTheme="majorHAnsi" w:hAnsiTheme="majorHAnsi" w:cstheme="majorHAnsi"/>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34A688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any threatened, pending, or completed claim, demand, inquiry, investigation, action, suit or proceeding, whether formal or informal or brought by or on behalf of the </w:t>
      </w:r>
      <w:proofErr w:type="spellStart"/>
      <w:r w:rsidRPr="00010ECE">
        <w:rPr>
          <w:rFonts w:asciiTheme="majorHAnsi" w:hAnsiTheme="majorHAnsi" w:cstheme="majorHAnsi"/>
          <w:b w:val="0"/>
          <w:bCs w:val="0"/>
          <w:spacing w:val="-2"/>
          <w:sz w:val="18"/>
          <w:szCs w:val="18"/>
        </w:rPr>
        <w:t>Allottee</w:t>
      </w:r>
      <w:proofErr w:type="spellEnd"/>
      <w:r w:rsidRPr="00010ECE">
        <w:rPr>
          <w:rFonts w:asciiTheme="majorHAnsi" w:hAnsiTheme="majorHAnsi" w:cstheme="majorHAnsi"/>
          <w:b w:val="0"/>
          <w:bCs w:val="0"/>
          <w:spacing w:val="-2"/>
          <w:sz w:val="18"/>
          <w:szCs w:val="18"/>
        </w:rPr>
        <w:t xml:space="preserv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73CCE3B6"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648B1B5"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DD63881"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E429F3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 xml:space="preserve">In no case shall any indemnification be provided under this Agreement to the Indemnified Party by the </w:t>
      </w:r>
      <w:proofErr w:type="spellStart"/>
      <w:r w:rsidRPr="00010ECE">
        <w:rPr>
          <w:rFonts w:asciiTheme="majorHAnsi" w:hAnsiTheme="majorHAnsi" w:cstheme="majorHAnsi"/>
          <w:spacing w:val="-2"/>
          <w:sz w:val="18"/>
          <w:szCs w:val="18"/>
        </w:rPr>
        <w:t>Allotee</w:t>
      </w:r>
      <w:proofErr w:type="spellEnd"/>
      <w:r w:rsidRPr="00010ECE">
        <w:rPr>
          <w:rFonts w:asciiTheme="majorHAnsi" w:hAnsiTheme="majorHAnsi" w:cstheme="majorHAnsi"/>
          <w:spacing w:val="-2"/>
          <w:sz w:val="18"/>
          <w:szCs w:val="18"/>
        </w:rPr>
        <w:t xml:space="preserve"> in any action or proceeding brought by or in the name or interest of the Indemnified Party against the </w:t>
      </w:r>
      <w:proofErr w:type="spellStart"/>
      <w:r w:rsidRPr="00010ECE">
        <w:rPr>
          <w:rFonts w:asciiTheme="majorHAnsi" w:hAnsiTheme="majorHAnsi" w:cstheme="majorHAnsi"/>
          <w:spacing w:val="-2"/>
          <w:sz w:val="18"/>
          <w:szCs w:val="18"/>
        </w:rPr>
        <w:t>Allottee</w:t>
      </w:r>
      <w:proofErr w:type="spellEnd"/>
      <w:r w:rsidRPr="00010ECE">
        <w:rPr>
          <w:rFonts w:asciiTheme="majorHAnsi" w:hAnsiTheme="majorHAnsi" w:cstheme="majorHAnsi"/>
          <w:spacing w:val="-2"/>
          <w:sz w:val="18"/>
          <w:szCs w:val="18"/>
        </w:rPr>
        <w:t xml:space="preserve"> pursuant to the lawful exercise of his rights under law.</w:t>
      </w:r>
    </w:p>
    <w:p w14:paraId="7CE26EEB" w14:textId="77777777"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5" w:name="_Hlk129701435"/>
      <w:bookmarkEnd w:id="14"/>
      <w:r w:rsidRPr="00010ECE">
        <w:rPr>
          <w:rFonts w:asciiTheme="majorHAnsi" w:hAnsiTheme="majorHAnsi" w:cstheme="majorHAnsi"/>
          <w:sz w:val="18"/>
          <w:szCs w:val="18"/>
        </w:rPr>
        <w:t>GOVERNING</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4"/>
          <w:sz w:val="18"/>
          <w:szCs w:val="18"/>
        </w:rPr>
        <w:t>LAW:</w:t>
      </w:r>
    </w:p>
    <w:p w14:paraId="15C636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019C359" w14:textId="77777777"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27682D7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7619CD04" wp14:editId="56DB1B45">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A0FE"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62A4D2B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834C84A"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4BF4AADB"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044B639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they have entered into this Agreement freely, with eyes wide open, after duly noting the consequence of the </w:t>
      </w:r>
      <w:r w:rsidRPr="00010ECE">
        <w:rPr>
          <w:rFonts w:asciiTheme="majorHAnsi" w:hAnsiTheme="majorHAnsi" w:cstheme="majorHAnsi"/>
          <w:sz w:val="18"/>
          <w:szCs w:val="18"/>
        </w:rPr>
        <w:lastRenderedPageBreak/>
        <w:t>terms and conditions enshrined herein.</w:t>
      </w:r>
    </w:p>
    <w:p w14:paraId="5B3824A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13E3904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C23040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agrees that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or any transferee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5"/>
    <w:p w14:paraId="065E73A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signed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proofErr w:type="spellStart"/>
      <w:r w:rsidRPr="00010ECE">
        <w:rPr>
          <w:rFonts w:asciiTheme="majorHAnsi" w:hAnsiTheme="majorHAnsi" w:cstheme="majorHAnsi"/>
          <w:color w:val="000000" w:themeColor="text1"/>
          <w:sz w:val="18"/>
          <w:szCs w:val="18"/>
        </w:rPr>
        <w:t>Neemrana</w:t>
      </w:r>
      <w:proofErr w:type="spellEnd"/>
      <w:r w:rsidRPr="00010ECE">
        <w:rPr>
          <w:rFonts w:asciiTheme="majorHAnsi" w:hAnsiTheme="majorHAnsi" w:cstheme="majorHAnsi"/>
          <w:color w:val="000000" w:themeColor="text1"/>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attesting</w:t>
      </w:r>
      <w:r w:rsidRPr="00010ECE">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such</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day</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first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written.</w:t>
      </w:r>
    </w:p>
    <w:p w14:paraId="7086E7B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Signed and delivered by the within named </w:t>
      </w:r>
      <w:proofErr w:type="spellStart"/>
      <w:r w:rsidRPr="00010ECE">
        <w:rPr>
          <w:rFonts w:asciiTheme="majorHAnsi" w:hAnsiTheme="majorHAnsi" w:cstheme="majorHAnsi"/>
          <w:b/>
          <w:bCs/>
          <w:sz w:val="18"/>
          <w:szCs w:val="18"/>
        </w:rPr>
        <w:t>Allottee</w:t>
      </w:r>
      <w:proofErr w:type="spellEnd"/>
      <w:r w:rsidRPr="00010ECE">
        <w:rPr>
          <w:rFonts w:asciiTheme="majorHAnsi" w:hAnsiTheme="majorHAnsi" w:cstheme="majorHAnsi"/>
          <w:b/>
          <w:bCs/>
          <w:sz w:val="18"/>
          <w:szCs w:val="18"/>
        </w:rPr>
        <w:t xml:space="preserve"> in the presence of witnesses on</w:t>
      </w:r>
      <w:r w:rsidRPr="00010ECE">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____________.</w:t>
      </w:r>
    </w:p>
    <w:p w14:paraId="027342FA"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33DCF53E" w14:textId="77777777" w:rsidTr="00B85EB0">
        <w:trPr>
          <w:trHeight w:val="2568"/>
        </w:trPr>
        <w:tc>
          <w:tcPr>
            <w:tcW w:w="2912" w:type="dxa"/>
          </w:tcPr>
          <w:p w14:paraId="1ADD2400" w14:textId="77777777" w:rsidR="00234A82" w:rsidRPr="00010ECE"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30BAC9C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08DC97F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8"/>
                <w:sz w:val="18"/>
                <w:szCs w:val="18"/>
              </w:rPr>
              <w:t xml:space="preserve"> </w:t>
            </w:r>
            <w:proofErr w:type="spellStart"/>
            <w:r w:rsidRPr="00010ECE">
              <w:rPr>
                <w:rFonts w:asciiTheme="majorHAnsi" w:hAnsiTheme="majorHAnsi" w:cstheme="majorHAnsi"/>
                <w:spacing w:val="-2"/>
                <w:sz w:val="18"/>
                <w:szCs w:val="18"/>
              </w:rPr>
              <w:t>Allottee</w:t>
            </w:r>
            <w:proofErr w:type="spellEnd"/>
            <w:r w:rsidRPr="00010ECE">
              <w:rPr>
                <w:rFonts w:asciiTheme="majorHAnsi" w:hAnsiTheme="majorHAnsi" w:cstheme="majorHAnsi"/>
                <w:spacing w:val="-2"/>
                <w:sz w:val="18"/>
                <w:szCs w:val="18"/>
              </w:rPr>
              <w:t>)</w:t>
            </w:r>
          </w:p>
        </w:tc>
        <w:tc>
          <w:tcPr>
            <w:tcW w:w="3360" w:type="dxa"/>
          </w:tcPr>
          <w:p w14:paraId="11BF8893" w14:textId="77777777" w:rsidR="00234A82" w:rsidRPr="00010ECE"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E723B3" w14:textId="77777777" w:rsidR="00234A82" w:rsidRPr="00010ECE"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6D5181FC"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11"/>
                <w:sz w:val="18"/>
                <w:szCs w:val="18"/>
              </w:rPr>
              <w:t xml:space="preserve"> </w:t>
            </w:r>
            <w:proofErr w:type="spellStart"/>
            <w:r w:rsidRPr="00010ECE">
              <w:rPr>
                <w:rFonts w:asciiTheme="majorHAnsi" w:hAnsiTheme="majorHAnsi" w:cstheme="majorHAnsi"/>
                <w:spacing w:val="-2"/>
                <w:sz w:val="18"/>
                <w:szCs w:val="18"/>
              </w:rPr>
              <w:t>Allottee</w:t>
            </w:r>
            <w:proofErr w:type="spellEnd"/>
            <w:r w:rsidRPr="00010ECE">
              <w:rPr>
                <w:rFonts w:asciiTheme="majorHAnsi" w:hAnsiTheme="majorHAnsi" w:cstheme="majorHAnsi"/>
                <w:spacing w:val="-2"/>
                <w:sz w:val="18"/>
                <w:szCs w:val="18"/>
              </w:rPr>
              <w:t>)</w:t>
            </w:r>
          </w:p>
        </w:tc>
        <w:tc>
          <w:tcPr>
            <w:tcW w:w="3022" w:type="dxa"/>
          </w:tcPr>
          <w:p w14:paraId="6AF49967" w14:textId="77777777" w:rsidR="00234A82" w:rsidRPr="00010ECE"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44AE042C"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62E2DA48"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10"/>
                <w:sz w:val="18"/>
                <w:szCs w:val="18"/>
              </w:rPr>
              <w:t xml:space="preserve"> </w:t>
            </w:r>
            <w:proofErr w:type="spellStart"/>
            <w:r w:rsidRPr="00010ECE">
              <w:rPr>
                <w:rFonts w:asciiTheme="majorHAnsi" w:hAnsiTheme="majorHAnsi" w:cstheme="majorHAnsi"/>
                <w:spacing w:val="-2"/>
                <w:sz w:val="18"/>
                <w:szCs w:val="18"/>
              </w:rPr>
              <w:t>Allottee</w:t>
            </w:r>
            <w:proofErr w:type="spellEnd"/>
            <w:r w:rsidRPr="00010ECE">
              <w:rPr>
                <w:rFonts w:asciiTheme="majorHAnsi" w:hAnsiTheme="majorHAnsi" w:cstheme="majorHAnsi"/>
                <w:spacing w:val="-2"/>
                <w:sz w:val="18"/>
                <w:szCs w:val="18"/>
              </w:rPr>
              <w:t>)</w:t>
            </w:r>
          </w:p>
        </w:tc>
      </w:tr>
      <w:tr w:rsidR="00234A82" w:rsidRPr="00010ECE" w14:paraId="746418FC" w14:textId="77777777" w:rsidTr="00B85EB0">
        <w:trPr>
          <w:trHeight w:val="1523"/>
        </w:trPr>
        <w:tc>
          <w:tcPr>
            <w:tcW w:w="2912" w:type="dxa"/>
          </w:tcPr>
          <w:p w14:paraId="3EB9136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Nitish Rathi</w:t>
            </w:r>
            <w:r w:rsidRPr="00010ECE">
              <w:rPr>
                <w:rFonts w:asciiTheme="majorHAnsi" w:hAnsiTheme="majorHAnsi" w:cstheme="majorHAnsi"/>
                <w:spacing w:val="-2"/>
                <w:sz w:val="18"/>
                <w:szCs w:val="18"/>
              </w:rPr>
              <w:t>)</w:t>
            </w:r>
          </w:p>
          <w:p w14:paraId="5D29517E"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15284623"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w:t>
            </w:r>
            <w:proofErr w:type="spellStart"/>
            <w:r w:rsidRPr="00010ECE">
              <w:rPr>
                <w:rFonts w:asciiTheme="majorHAnsi" w:hAnsiTheme="majorHAnsi" w:cstheme="majorHAnsi"/>
                <w:spacing w:val="-2"/>
                <w:sz w:val="18"/>
                <w:szCs w:val="18"/>
              </w:rPr>
              <w:t>Allottee</w:t>
            </w:r>
            <w:proofErr w:type="spellEnd"/>
            <w:r w:rsidRPr="00010ECE">
              <w:rPr>
                <w:rFonts w:asciiTheme="majorHAnsi" w:hAnsiTheme="majorHAnsi" w:cstheme="majorHAnsi"/>
                <w:spacing w:val="-2"/>
                <w:sz w:val="18"/>
                <w:szCs w:val="18"/>
              </w:rPr>
              <w:t>)</w:t>
            </w:r>
          </w:p>
        </w:tc>
        <w:tc>
          <w:tcPr>
            <w:tcW w:w="3360" w:type="dxa"/>
          </w:tcPr>
          <w:p w14:paraId="45176DC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Shalu Deshwal</w:t>
            </w:r>
            <w:r w:rsidRPr="00010ECE">
              <w:rPr>
                <w:rFonts w:asciiTheme="majorHAnsi" w:hAnsiTheme="majorHAnsi" w:cstheme="majorHAnsi"/>
                <w:spacing w:val="-2"/>
                <w:sz w:val="18"/>
                <w:szCs w:val="18"/>
              </w:rPr>
              <w:t>)</w:t>
            </w:r>
          </w:p>
          <w:p w14:paraId="2EDA521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88B1E8F"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w:t>
            </w:r>
            <w:proofErr w:type="spellStart"/>
            <w:r w:rsidRPr="00010ECE">
              <w:rPr>
                <w:rFonts w:asciiTheme="majorHAnsi" w:hAnsiTheme="majorHAnsi" w:cstheme="majorHAnsi"/>
                <w:spacing w:val="-2"/>
                <w:sz w:val="18"/>
                <w:szCs w:val="18"/>
              </w:rPr>
              <w:t>Allottee</w:t>
            </w:r>
            <w:proofErr w:type="spellEnd"/>
            <w:r w:rsidRPr="00010ECE">
              <w:rPr>
                <w:rFonts w:asciiTheme="majorHAnsi" w:hAnsiTheme="majorHAnsi" w:cstheme="majorHAnsi"/>
                <w:spacing w:val="-2"/>
                <w:sz w:val="18"/>
                <w:szCs w:val="18"/>
              </w:rPr>
              <w:t>)</w:t>
            </w:r>
          </w:p>
        </w:tc>
        <w:tc>
          <w:tcPr>
            <w:tcW w:w="3022" w:type="dxa"/>
          </w:tcPr>
          <w:p w14:paraId="5C201942"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5675D37D"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013F4C70"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w:t>
            </w:r>
            <w:proofErr w:type="spellStart"/>
            <w:r w:rsidRPr="00010ECE">
              <w:rPr>
                <w:rFonts w:asciiTheme="majorHAnsi" w:hAnsiTheme="majorHAnsi" w:cstheme="majorHAnsi"/>
                <w:spacing w:val="-2"/>
                <w:sz w:val="18"/>
                <w:szCs w:val="18"/>
              </w:rPr>
              <w:t>Allottee</w:t>
            </w:r>
            <w:proofErr w:type="spellEnd"/>
            <w:r w:rsidRPr="00010ECE">
              <w:rPr>
                <w:rFonts w:asciiTheme="majorHAnsi" w:hAnsiTheme="majorHAnsi" w:cstheme="majorHAnsi"/>
                <w:spacing w:val="-2"/>
                <w:sz w:val="18"/>
                <w:szCs w:val="18"/>
              </w:rPr>
              <w:t>)</w:t>
            </w:r>
          </w:p>
        </w:tc>
      </w:tr>
    </w:tbl>
    <w:p w14:paraId="3F1F738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349F2043" w14:textId="77777777"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delivered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named 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 xml:space="preserve">witnesses at </w:t>
      </w:r>
      <w:proofErr w:type="spellStart"/>
      <w:r w:rsidRPr="00010ECE">
        <w:rPr>
          <w:rFonts w:asciiTheme="majorHAnsi" w:hAnsiTheme="majorHAnsi" w:cstheme="majorHAnsi"/>
          <w:color w:val="000000" w:themeColor="text1"/>
          <w:sz w:val="18"/>
          <w:szCs w:val="18"/>
        </w:rPr>
        <w:t>Neemrana</w:t>
      </w:r>
      <w:proofErr w:type="spellEnd"/>
      <w:r w:rsidRPr="00010ECE">
        <w:rPr>
          <w:rFonts w:asciiTheme="majorHAnsi" w:hAnsiTheme="majorHAnsi" w:cstheme="majorHAnsi"/>
          <w:color w:val="000000" w:themeColor="text1"/>
          <w:sz w:val="18"/>
          <w:szCs w:val="18"/>
        </w:rPr>
        <w:t xml:space="preserve">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51EA9B49"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7A5829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03904D1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28320F8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0542C3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71948D7E"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3899E8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3B08DB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6B0507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00612857"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0491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247BC5FA"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A55466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71A487D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B66CBC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06BB30C6"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FFBB77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0CD313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64AC0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47437118"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18A684D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Address</w:t>
            </w:r>
          </w:p>
        </w:tc>
      </w:tr>
    </w:tbl>
    <w:p w14:paraId="01566DA7"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DA0993">
          <w:headerReference w:type="default" r:id="rId10"/>
          <w:footerReference w:type="default" r:id="rId11"/>
          <w:pgSz w:w="11910" w:h="16840"/>
          <w:pgMar w:top="1418" w:right="853" w:bottom="1701" w:left="320" w:header="0" w:footer="708" w:gutter="0"/>
          <w:cols w:space="720"/>
        </w:sectPr>
      </w:pPr>
    </w:p>
    <w:p w14:paraId="6BB9618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41DF6B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3F07C336" w14:textId="77777777" w:rsidTr="00B85EB0">
        <w:trPr>
          <w:trHeight w:val="300"/>
        </w:trPr>
        <w:tc>
          <w:tcPr>
            <w:tcW w:w="5798" w:type="dxa"/>
          </w:tcPr>
          <w:p w14:paraId="33239C79" w14:textId="77777777" w:rsidR="00234A82" w:rsidRPr="00010ECE"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sidRPr="00010ECE">
              <w:rPr>
                <w:rFonts w:asciiTheme="majorHAnsi" w:hAnsiTheme="majorHAnsi" w:cstheme="majorHAnsi"/>
                <w:sz w:val="18"/>
                <w:szCs w:val="18"/>
              </w:rPr>
              <w:t xml:space="preserve">  </w:t>
            </w:r>
            <w:proofErr w:type="spellStart"/>
            <w:proofErr w:type="spellEnd"/>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r w:rsidRPr="00010ECE">
              <w:rPr>
                <w:rFonts w:asciiTheme="majorHAnsi" w:hAnsiTheme="majorHAnsi" w:cstheme="majorHAnsi"/>
                <w:sz w:val="18"/>
                <w:szCs w:val="18"/>
              </w:rPr>
              <w:fldChar w:fldCharType="begin"/>
            </w:r>
            <w:r w:rsidRPr="00010ECE">
              <w:rPr>
                <w:rFonts w:asciiTheme="majorHAnsi" w:hAnsiTheme="majorHAnsi" w:cstheme="majorHAnsi"/>
                <w:sz w:val="18"/>
                <w:szCs w:val="18"/>
              </w:rPr>
              <w:instrText>MERGEFIELD Customers_Unit_Number \* MERGEFORMAT</w:instrText>
            </w:r>
            <w:r w:rsidRPr="00010ECE">
              <w:rPr>
                <w:rFonts w:asciiTheme="majorHAnsi" w:hAnsiTheme="majorHAnsi" w:cstheme="majorHAnsi"/>
                <w:sz w:val="18"/>
                <w:szCs w:val="18"/>
              </w:rPr>
              <w:fldChar w:fldCharType="separate"/>
            </w:r>
            <w:r>
              <w:rPr>
                <w:rFonts w:asciiTheme="majorHAnsi" w:hAnsiTheme="majorHAnsi" w:cstheme="majorHAnsi"/>
                <w:sz w:val="18"/>
                <w:szCs w:val="18"/>
              </w:rPr>
              <w:t>B-1</w:t>
            </w:r>
            <w:r w:rsidRPr="00010ECE">
              <w:rPr>
                <w:rFonts w:asciiTheme="majorHAnsi" w:hAnsiTheme="majorHAnsi" w:cstheme="majorHAnsi"/>
                <w:sz w:val="18"/>
                <w:szCs w:val="18"/>
              </w:rPr>
              <w:fldChar w:fldCharType="end"/>
            </w:r>
          </w:p>
          <w:p w14:paraId="78369656"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14:paraId="61324CEA"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sidRPr="00010ECE">
              <w:rPr>
                <w:rFonts w:asciiTheme="majorHAnsi" w:hAnsiTheme="majorHAnsi" w:cstheme="majorHAnsi"/>
                <w:color w:val="000000" w:themeColor="text1"/>
                <w:sz w:val="18"/>
                <w:szCs w:val="18"/>
              </w:rPr>
              <w:t xml:space="preserve"> </w:t>
            </w:r>
            <w:r>
              <w:rPr>
                <w:rFonts w:asciiTheme="majorHAnsi" w:hAnsiTheme="majorHAnsi" w:cstheme="majorHAnsi"/>
                <w:b/>
                <w:sz w:val="18"/>
                <w:szCs w:val="18"/>
              </w:rPr>
              <w:t>Ground Floor GF</w:t>
            </w:r>
          </w:p>
        </w:tc>
        <w:tc>
          <w:tcPr>
            <w:tcW w:w="3218" w:type="dxa"/>
          </w:tcPr>
          <w:p w14:paraId="61BD879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4,973.21</w:t>
            </w:r>
          </w:p>
        </w:tc>
      </w:tr>
      <w:tr w:rsidR="00234A82" w:rsidRPr="00010ECE" w14:paraId="0F391E8D" w14:textId="77777777" w:rsidTr="00B85EB0">
        <w:trPr>
          <w:trHeight w:val="300"/>
        </w:trPr>
        <w:tc>
          <w:tcPr>
            <w:tcW w:w="5798" w:type="dxa"/>
          </w:tcPr>
          <w:p w14:paraId="27D8C52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421087D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22,00,000.00</w:t>
            </w:r>
          </w:p>
        </w:tc>
      </w:tr>
      <w:tr w:rsidR="00234A82" w:rsidRPr="00010ECE" w14:paraId="7735F56F" w14:textId="77777777" w:rsidTr="00B85EB0">
        <w:trPr>
          <w:trHeight w:val="300"/>
        </w:trPr>
        <w:tc>
          <w:tcPr>
            <w:tcW w:w="5798" w:type="dxa"/>
          </w:tcPr>
          <w:p w14:paraId="1D55C4F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7E7204FA"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1.00</w:t>
            </w:r>
          </w:p>
        </w:tc>
      </w:tr>
      <w:tr w:rsidR="00234A82" w:rsidRPr="00010ECE" w14:paraId="6EC8C2A0" w14:textId="77777777" w:rsidTr="00B85EB0">
        <w:trPr>
          <w:trHeight w:val="300"/>
        </w:trPr>
        <w:tc>
          <w:tcPr>
            <w:tcW w:w="5798" w:type="dxa"/>
          </w:tcPr>
          <w:p w14:paraId="6C15A506"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1568C135"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22,000.00</w:t>
            </w:r>
          </w:p>
        </w:tc>
      </w:tr>
      <w:tr w:rsidR="00234A82" w:rsidRPr="00010ECE" w14:paraId="702D9E6D" w14:textId="77777777" w:rsidTr="00B85EB0">
        <w:trPr>
          <w:trHeight w:val="300"/>
        </w:trPr>
        <w:tc>
          <w:tcPr>
            <w:tcW w:w="5798" w:type="dxa"/>
          </w:tcPr>
          <w:p w14:paraId="26DF730E"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654DAE89"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22,22,000.00</w:t>
            </w:r>
          </w:p>
        </w:tc>
      </w:tr>
      <w:tr w:rsidR="00234A82" w:rsidRPr="00010ECE" w14:paraId="173A73F9" w14:textId="77777777" w:rsidTr="00B85EB0">
        <w:trPr>
          <w:trHeight w:val="300"/>
        </w:trPr>
        <w:tc>
          <w:tcPr>
            <w:tcW w:w="5798" w:type="dxa"/>
          </w:tcPr>
          <w:p w14:paraId="2123A194"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6EFA667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25,000.00</w:t>
            </w:r>
          </w:p>
        </w:tc>
      </w:tr>
      <w:tr w:rsidR="00234A82" w:rsidRPr="00010ECE" w14:paraId="0682BBE9" w14:textId="77777777" w:rsidTr="00B85EB0">
        <w:trPr>
          <w:trHeight w:val="300"/>
        </w:trPr>
        <w:tc>
          <w:tcPr>
            <w:tcW w:w="5798" w:type="dxa"/>
          </w:tcPr>
          <w:p w14:paraId="387FD18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1A95F91E"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12,000.00</w:t>
            </w:r>
          </w:p>
        </w:tc>
      </w:tr>
      <w:tr w:rsidR="00234A82" w:rsidRPr="00010ECE" w14:paraId="054B5809" w14:textId="77777777" w:rsidTr="00B85EB0">
        <w:trPr>
          <w:trHeight w:val="300"/>
        </w:trPr>
        <w:tc>
          <w:tcPr>
            <w:tcW w:w="5798" w:type="dxa"/>
            <w:shd w:val="clear" w:color="auto" w:fill="auto"/>
          </w:tcPr>
          <w:p w14:paraId="606F7C1C"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2FF92D4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22,59,000.00</w:t>
            </w:r>
          </w:p>
        </w:tc>
      </w:tr>
    </w:tbl>
    <w:p w14:paraId="367D172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7EF053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b/>
          <w:color w:val="000000"/>
          <w:sz w:val="18"/>
          <w:szCs w:val="18"/>
          <w:u w:val="single"/>
        </w:rPr>
      </w:pPr>
      <w:proofErr w:type="spellStart"/>
      <w:proofErr w:type="spellEnd"/>
      <w:r w:rsidRPr="00010ECE">
        <w:rPr>
          <w:rFonts w:asciiTheme="majorHAnsi" w:hAnsiTheme="majorHAnsi" w:cstheme="majorHAnsi"/>
          <w:sz w:val="18"/>
          <w:szCs w:val="18"/>
        </w:rPr>
        <w:t xml:space="preserve"> </w:t>
      </w:r>
    </w:p>
    <w:tbl>
      <w:tblPr>
        <w:tblStyle w:val="TableGrid"/>
        <w:tblW w:w="5000" w:type="auto"/>
        <w:tblLook w:val="04A0"/>
      </w:tblPr>
      <w:tblGrid>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PAYMENT DATE</w:t>
            </w:r>
          </w:p>
        </w:tc>
        <w:tc>
          <w:tcPr>
            <w:tcW w:w="3000" w:type="dxa"/>
            <w:shd w:val="clear" w:color="auto" w:fill="87CEFA"/>
            <w:vAlign w:val="center"/>
          </w:tcPr>
          <w:p>
            <w:pPr>
              <w:jc w:val="center"/>
            </w:pPr>
            <w:r>
              <w:rPr>
                <w:after w:val="0"/>
                <w:before w:val="0"/>
              </w:rPr>
              <w:br/>
            </w:r>
            <w:r>
              <w:rPr>
                <w:after w:val="0"/>
                <w:before w:val="0"/>
              </w:rPr>
              <w:t>REMARKS</w:t>
            </w:r>
          </w:p>
        </w:tc>
        <w:tc>
          <w:tcPr>
            <w:tcW w:w="3000" w:type="dxa"/>
            <w:shd w:val="clear" w:color="auto" w:fill="87CEFA"/>
            <w:vAlign w:val="center"/>
          </w:tcPr>
          <w:p>
            <w:pPr>
              <w:jc w:val="center"/>
            </w:pPr>
            <w:r>
              <w:rPr>
                <w:after w:val="0"/>
                <w:before w:val="0"/>
              </w:rPr>
              <w:br/>
            </w:r>
            <w:r>
              <w:rPr>
                <w:after w:val="0"/>
                <w:before w:val="0"/>
              </w:rPr>
              <w:t>AMOUNT</w:t>
            </w:r>
          </w:p>
        </w:tc>
        <w:tc>
          <w:tcPr>
            <w:tcW w:w="3000" w:type="dxa"/>
            <w:shd w:val="clear" w:color="auto" w:fill="87CEFA"/>
            <w:vAlign w:val="center"/>
          </w:tcPr>
          <w:p>
            <w:pPr>
              <w:jc w:val="center"/>
            </w:pPr>
            <w:r>
              <w:rPr>
                <w:after w:val="0"/>
                <w:before w:val="0"/>
              </w:rPr>
              <w:br/>
            </w:r>
            <w:r>
              <w:rPr>
                <w:after w:val="0"/>
                <w:before w:val="0"/>
              </w:rPr>
              <w:t>GST AMOUNT</w:t>
            </w:r>
          </w:p>
        </w:tc>
        <w:trPr>
          <w:tblHeader/>
        </w:trPr>
      </w:tr>
      <w:tr>
        <w:tc>
          <w:tcPr>
            <w:tcW w:w="2310" w:type="auto"/>
            <w:vAlign w:val="center"/>
          </w:tcPr>
          <w:p>
            <w:pPr/>
            <w:r>
              <w:br/>
            </w:r>
            <w:r>
              <w:t>10 Jul 2023</w:t>
            </w:r>
          </w:p>
        </w:tc>
        <w:tc>
          <w:tcPr>
            <w:tcW w:w="2310" w:type="auto"/>
            <w:vAlign w:val="center"/>
          </w:tcPr>
          <w:p>
            <w:pPr/>
            <w:r>
              <w:br/>
            </w:r>
            <w:r>
              <w:t>Advance Maintenance for 12 months</w:t>
            </w:r>
          </w:p>
        </w:tc>
        <w:tc>
          <w:tcPr>
            <w:tcW w:w="2310" w:type="auto"/>
            <w:vAlign w:val="center"/>
          </w:tcPr>
          <w:p>
            <w:pPr/>
            <w:r>
              <w:br/>
            </w:r>
            <w:r>
              <w:t xml:space="preserve"> 12,000.00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Booking Amount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Completion  of Structural Framework</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Completion of internal and external plaster</w:t>
            </w:r>
          </w:p>
        </w:tc>
        <w:tc>
          <w:tcPr>
            <w:tcW w:w="2310" w:type="auto"/>
            <w:vAlign w:val="center"/>
          </w:tcPr>
          <w:p>
            <w:pPr/>
            <w:r>
              <w:br/>
            </w:r>
            <w:r>
              <w:t xml:space="preserve"> 3,30,000.00</w:t>
            </w:r>
          </w:p>
        </w:tc>
        <w:tc>
          <w:tcPr>
            <w:tcW w:w="2310" w:type="auto"/>
            <w:vAlign w:val="center"/>
          </w:tcPr>
          <w:p>
            <w:pPr/>
            <w:r>
              <w:br/>
            </w:r>
            <w:r>
              <w:t xml:space="preserve"> 3,300.00</w:t>
            </w:r>
          </w:p>
        </w:tc>
      </w:tr>
      <w:tr>
        <w:tc>
          <w:tcPr>
            <w:tcW w:w="2310" w:type="auto"/>
            <w:vAlign w:val="center"/>
          </w:tcPr>
          <w:p>
            <w:pPr/>
            <w:r>
              <w:br/>
            </w:r>
            <w:r>
              <w:t>10 Jul 2023</w:t>
            </w:r>
          </w:p>
        </w:tc>
        <w:tc>
          <w:tcPr>
            <w:tcW w:w="2310" w:type="auto"/>
            <w:vAlign w:val="center"/>
          </w:tcPr>
          <w:p>
            <w:pPr/>
            <w:r>
              <w:br/>
            </w:r>
            <w:r>
              <w:t>IFMS Charges</w:t>
            </w:r>
          </w:p>
        </w:tc>
        <w:tc>
          <w:tcPr>
            <w:tcW w:w="2310" w:type="auto"/>
            <w:vAlign w:val="center"/>
          </w:tcPr>
          <w:p>
            <w:pPr/>
            <w:r>
              <w:br/>
            </w:r>
            <w:r>
              <w:t xml:space="preserve"> 25,000.00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On Builder Buyer Agreement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On completion of Foundation</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completion slab</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Offer of Possession</w:t>
            </w:r>
          </w:p>
        </w:tc>
        <w:tc>
          <w:tcPr>
            <w:tcW w:w="2310" w:type="auto"/>
            <w:vAlign w:val="center"/>
          </w:tcPr>
          <w:p>
            <w:pPr/>
            <w:r>
              <w:br/>
            </w:r>
            <w:r>
              <w:t xml:space="preserve"> 1,10,000.00</w:t>
            </w:r>
          </w:p>
        </w:tc>
        <w:tc>
          <w:tcPr>
            <w:tcW w:w="2310" w:type="auto"/>
            <w:vAlign w:val="center"/>
          </w:tcPr>
          <w:p>
            <w:pPr/>
            <w:r>
              <w:br/>
            </w:r>
            <w:r>
              <w:t xml:space="preserve"> 1,100.00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22,37,000.00</w:t>
            </w:r>
          </w:p>
        </w:tc>
        <w:tc>
          <w:tcPr>
            <w:tcW w:w="2310" w:type="auto"/>
            <w:vAlign w:val="center"/>
          </w:tcPr>
          <w:p>
            <w:pPr/>
            <w:r>
              <w:br/>
            </w:r>
            <w:r>
              <w:t xml:space="preserve"> 22,000.00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993"/>
        <w:gridCol w:w="974"/>
        <w:gridCol w:w="1161"/>
        <w:gridCol w:w="937"/>
        <w:gridCol w:w="823"/>
        <w:gridCol w:w="1304"/>
      </w:tblGrid>
      <w:tr w:rsidR="00234A82" w:rsidRPr="00010ECE" w14:paraId="3EBB4B0B" w14:textId="77777777" w:rsidTr="00B85EB0">
        <w:trPr>
          <w:trHeight w:val="416"/>
        </w:trPr>
        <w:tc>
          <w:tcPr>
            <w:tcW w:w="0" w:type="auto"/>
            <w:shd w:val="clear" w:color="auto" w:fill="A6A6A6" w:themeFill="background1" w:themeFillShade="A6"/>
            <w:hideMark/>
          </w:tcPr>
          <w:p w14:paraId="27A90AF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S. No</w:t>
            </w:r>
          </w:p>
        </w:tc>
        <w:tc>
          <w:tcPr>
            <w:tcW w:w="2993" w:type="dxa"/>
            <w:shd w:val="clear" w:color="auto" w:fill="A6A6A6" w:themeFill="background1" w:themeFillShade="A6"/>
            <w:hideMark/>
          </w:tcPr>
          <w:p w14:paraId="1B159D4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Occasion Name</w:t>
            </w:r>
          </w:p>
        </w:tc>
        <w:tc>
          <w:tcPr>
            <w:tcW w:w="974" w:type="dxa"/>
            <w:shd w:val="clear" w:color="auto" w:fill="A6A6A6" w:themeFill="background1" w:themeFillShade="A6"/>
            <w:hideMark/>
          </w:tcPr>
          <w:p w14:paraId="273FDC47"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Due %</w:t>
            </w:r>
          </w:p>
        </w:tc>
        <w:tc>
          <w:tcPr>
            <w:tcW w:w="1161" w:type="dxa"/>
            <w:shd w:val="clear" w:color="auto" w:fill="A6A6A6" w:themeFill="background1" w:themeFillShade="A6"/>
            <w:vAlign w:val="center"/>
            <w:hideMark/>
          </w:tcPr>
          <w:p w14:paraId="57F252B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Taxable Amount</w:t>
            </w:r>
          </w:p>
        </w:tc>
        <w:tc>
          <w:tcPr>
            <w:tcW w:w="937" w:type="dxa"/>
            <w:shd w:val="clear" w:color="auto" w:fill="A6A6A6" w:themeFill="background1" w:themeFillShade="A6"/>
            <w:vAlign w:val="center"/>
            <w:hideMark/>
          </w:tcPr>
          <w:p w14:paraId="065BA51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CGST </w:t>
            </w:r>
          </w:p>
        </w:tc>
        <w:tc>
          <w:tcPr>
            <w:tcW w:w="823" w:type="dxa"/>
            <w:shd w:val="clear" w:color="auto" w:fill="A6A6A6" w:themeFill="background1" w:themeFillShade="A6"/>
            <w:vAlign w:val="center"/>
            <w:hideMark/>
          </w:tcPr>
          <w:p w14:paraId="04D9848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SGST </w:t>
            </w:r>
          </w:p>
        </w:tc>
        <w:tc>
          <w:tcPr>
            <w:tcW w:w="1304" w:type="dxa"/>
            <w:shd w:val="clear" w:color="auto" w:fill="A6A6A6" w:themeFill="background1" w:themeFillShade="A6"/>
            <w:vAlign w:val="center"/>
            <w:hideMark/>
          </w:tcPr>
          <w:p w14:paraId="27BDFDB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roofErr w:type="spellStart"/>
            <w:r w:rsidRPr="00010ECE">
              <w:rPr>
                <w:rFonts w:asciiTheme="majorHAnsi" w:eastAsia="Times New Roman" w:hAnsiTheme="majorHAnsi" w:cstheme="majorHAnsi"/>
                <w:color w:val="000000"/>
                <w:sz w:val="18"/>
                <w:szCs w:val="18"/>
                <w:lang w:eastAsia="en-IN"/>
              </w:rPr>
              <w:t>Installment</w:t>
            </w:r>
            <w:proofErr w:type="spellEnd"/>
            <w:r w:rsidRPr="00010ECE">
              <w:rPr>
                <w:rFonts w:asciiTheme="majorHAnsi" w:eastAsia="Times New Roman" w:hAnsiTheme="majorHAnsi" w:cstheme="majorHAnsi"/>
                <w:color w:val="000000"/>
                <w:sz w:val="18"/>
                <w:szCs w:val="18"/>
                <w:lang w:eastAsia="en-IN"/>
              </w:rPr>
              <w:t xml:space="preserve"> Amount</w:t>
            </w:r>
          </w:p>
        </w:tc>
      </w:tr>
      <w:tr w:rsidR="00234A82" w:rsidRPr="00010ECE" w14:paraId="6976D830" w14:textId="77777777" w:rsidTr="00B85EB0">
        <w:trPr>
          <w:trHeight w:val="290"/>
        </w:trPr>
        <w:tc>
          <w:tcPr>
            <w:tcW w:w="0" w:type="auto"/>
            <w:shd w:val="clear" w:color="auto" w:fill="auto"/>
            <w:noWrap/>
            <w:vAlign w:val="bottom"/>
            <w:hideMark/>
          </w:tcPr>
          <w:p w14:paraId="323ABE9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w:t>
            </w:r>
          </w:p>
        </w:tc>
        <w:tc>
          <w:tcPr>
            <w:tcW w:w="2993" w:type="dxa"/>
            <w:shd w:val="clear" w:color="auto" w:fill="auto"/>
            <w:noWrap/>
            <w:vAlign w:val="bottom"/>
            <w:hideMark/>
          </w:tcPr>
          <w:p w14:paraId="12AF49C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Booking Amount </w:t>
            </w:r>
          </w:p>
        </w:tc>
        <w:tc>
          <w:tcPr>
            <w:tcW w:w="974" w:type="dxa"/>
            <w:shd w:val="clear" w:color="auto" w:fill="auto"/>
            <w:noWrap/>
            <w:vAlign w:val="bottom"/>
            <w:hideMark/>
          </w:tcPr>
          <w:p w14:paraId="69AF23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7EE7352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06EFAF4E"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3425006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A8D4AAF"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4076F0" w14:textId="77777777" w:rsidTr="00B85EB0">
        <w:trPr>
          <w:trHeight w:val="290"/>
        </w:trPr>
        <w:tc>
          <w:tcPr>
            <w:tcW w:w="0" w:type="auto"/>
            <w:shd w:val="clear" w:color="auto" w:fill="auto"/>
            <w:noWrap/>
            <w:vAlign w:val="bottom"/>
            <w:hideMark/>
          </w:tcPr>
          <w:p w14:paraId="0F50A79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w:t>
            </w:r>
          </w:p>
        </w:tc>
        <w:tc>
          <w:tcPr>
            <w:tcW w:w="2993" w:type="dxa"/>
            <w:shd w:val="clear" w:color="auto" w:fill="auto"/>
            <w:noWrap/>
            <w:vAlign w:val="bottom"/>
            <w:hideMark/>
          </w:tcPr>
          <w:p w14:paraId="243B2DB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Builder Buyer Agreement</w:t>
            </w:r>
          </w:p>
        </w:tc>
        <w:tc>
          <w:tcPr>
            <w:tcW w:w="974" w:type="dxa"/>
            <w:shd w:val="clear" w:color="auto" w:fill="auto"/>
            <w:noWrap/>
            <w:vAlign w:val="bottom"/>
            <w:hideMark/>
          </w:tcPr>
          <w:p w14:paraId="0D56A79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506836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48F912A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164C635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B8C951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1405296" w14:textId="77777777" w:rsidTr="00B85EB0">
        <w:trPr>
          <w:trHeight w:val="290"/>
        </w:trPr>
        <w:tc>
          <w:tcPr>
            <w:tcW w:w="0" w:type="auto"/>
            <w:shd w:val="clear" w:color="auto" w:fill="auto"/>
            <w:noWrap/>
            <w:vAlign w:val="bottom"/>
            <w:hideMark/>
          </w:tcPr>
          <w:p w14:paraId="631F980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3</w:t>
            </w:r>
          </w:p>
        </w:tc>
        <w:tc>
          <w:tcPr>
            <w:tcW w:w="2993" w:type="dxa"/>
            <w:shd w:val="clear" w:color="auto" w:fill="auto"/>
            <w:noWrap/>
            <w:vAlign w:val="bottom"/>
            <w:hideMark/>
          </w:tcPr>
          <w:p w14:paraId="4E17F8E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Foundation</w:t>
            </w:r>
          </w:p>
        </w:tc>
        <w:tc>
          <w:tcPr>
            <w:tcW w:w="974" w:type="dxa"/>
            <w:shd w:val="clear" w:color="auto" w:fill="auto"/>
            <w:noWrap/>
            <w:vAlign w:val="bottom"/>
            <w:hideMark/>
          </w:tcPr>
          <w:p w14:paraId="08B527F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28C9F0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61BBE2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159E63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0E1608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547C0017" w14:textId="77777777" w:rsidTr="00B85EB0">
        <w:trPr>
          <w:trHeight w:val="290"/>
        </w:trPr>
        <w:tc>
          <w:tcPr>
            <w:tcW w:w="0" w:type="auto"/>
            <w:shd w:val="clear" w:color="auto" w:fill="auto"/>
            <w:noWrap/>
            <w:vAlign w:val="bottom"/>
            <w:hideMark/>
          </w:tcPr>
          <w:p w14:paraId="7BAD2BE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4</w:t>
            </w:r>
          </w:p>
        </w:tc>
        <w:tc>
          <w:tcPr>
            <w:tcW w:w="2993" w:type="dxa"/>
            <w:shd w:val="clear" w:color="auto" w:fill="auto"/>
            <w:noWrap/>
            <w:vAlign w:val="bottom"/>
            <w:hideMark/>
          </w:tcPr>
          <w:p w14:paraId="3D79C89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Slab</w:t>
            </w:r>
          </w:p>
        </w:tc>
        <w:tc>
          <w:tcPr>
            <w:tcW w:w="974" w:type="dxa"/>
            <w:shd w:val="clear" w:color="auto" w:fill="auto"/>
            <w:noWrap/>
            <w:vAlign w:val="bottom"/>
            <w:hideMark/>
          </w:tcPr>
          <w:p w14:paraId="0411C90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395A393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55279E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81B7B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3152E7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454B907C" w14:textId="77777777" w:rsidTr="00B85EB0">
        <w:trPr>
          <w:trHeight w:val="290"/>
        </w:trPr>
        <w:tc>
          <w:tcPr>
            <w:tcW w:w="0" w:type="auto"/>
            <w:shd w:val="clear" w:color="auto" w:fill="auto"/>
            <w:noWrap/>
            <w:vAlign w:val="bottom"/>
            <w:hideMark/>
          </w:tcPr>
          <w:p w14:paraId="341C628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2993" w:type="dxa"/>
            <w:shd w:val="clear" w:color="auto" w:fill="auto"/>
            <w:noWrap/>
            <w:vAlign w:val="bottom"/>
            <w:hideMark/>
          </w:tcPr>
          <w:p w14:paraId="3FFC854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Structural Framework</w:t>
            </w:r>
          </w:p>
        </w:tc>
        <w:tc>
          <w:tcPr>
            <w:tcW w:w="974" w:type="dxa"/>
            <w:shd w:val="clear" w:color="auto" w:fill="auto"/>
            <w:noWrap/>
            <w:vAlign w:val="bottom"/>
            <w:hideMark/>
          </w:tcPr>
          <w:p w14:paraId="55928D8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724D250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1491557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268919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74A3A706"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C67F0A0" w14:textId="77777777" w:rsidTr="00B85EB0">
        <w:trPr>
          <w:trHeight w:val="290"/>
        </w:trPr>
        <w:tc>
          <w:tcPr>
            <w:tcW w:w="0" w:type="auto"/>
            <w:shd w:val="clear" w:color="auto" w:fill="auto"/>
            <w:noWrap/>
            <w:vAlign w:val="bottom"/>
            <w:hideMark/>
          </w:tcPr>
          <w:p w14:paraId="7EF2AFE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6</w:t>
            </w:r>
          </w:p>
        </w:tc>
        <w:tc>
          <w:tcPr>
            <w:tcW w:w="2993" w:type="dxa"/>
            <w:shd w:val="clear" w:color="auto" w:fill="auto"/>
            <w:noWrap/>
            <w:vAlign w:val="bottom"/>
            <w:hideMark/>
          </w:tcPr>
          <w:p w14:paraId="3F52F60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internal and external plaster</w:t>
            </w:r>
          </w:p>
        </w:tc>
        <w:tc>
          <w:tcPr>
            <w:tcW w:w="974" w:type="dxa"/>
            <w:shd w:val="clear" w:color="auto" w:fill="auto"/>
            <w:noWrap/>
            <w:vAlign w:val="bottom"/>
            <w:hideMark/>
          </w:tcPr>
          <w:p w14:paraId="6CB44A1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15%</w:t>
            </w:r>
          </w:p>
        </w:tc>
        <w:tc>
          <w:tcPr>
            <w:tcW w:w="1161" w:type="dxa"/>
            <w:shd w:val="clear" w:color="auto" w:fill="auto"/>
            <w:noWrap/>
            <w:vAlign w:val="bottom"/>
            <w:hideMark/>
          </w:tcPr>
          <w:p w14:paraId="5B8C65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On_Commencement_of_Internal_or_External3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34140D2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00497C0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On_Commencement_of_Internal_or_External2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E27800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257550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E17298" w14:textId="77777777" w:rsidTr="00B85EB0">
        <w:trPr>
          <w:trHeight w:val="290"/>
        </w:trPr>
        <w:tc>
          <w:tcPr>
            <w:tcW w:w="0" w:type="auto"/>
            <w:shd w:val="clear" w:color="auto" w:fill="auto"/>
            <w:noWrap/>
            <w:vAlign w:val="bottom"/>
            <w:hideMark/>
          </w:tcPr>
          <w:p w14:paraId="6A870F0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7</w:t>
            </w:r>
          </w:p>
        </w:tc>
        <w:tc>
          <w:tcPr>
            <w:tcW w:w="2993" w:type="dxa"/>
            <w:shd w:val="clear" w:color="auto" w:fill="auto"/>
            <w:noWrap/>
            <w:vAlign w:val="bottom"/>
            <w:hideMark/>
          </w:tcPr>
          <w:p w14:paraId="5A59595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offer of possession</w:t>
            </w:r>
          </w:p>
        </w:tc>
        <w:tc>
          <w:tcPr>
            <w:tcW w:w="974" w:type="dxa"/>
            <w:shd w:val="clear" w:color="auto" w:fill="auto"/>
            <w:noWrap/>
            <w:vAlign w:val="bottom"/>
            <w:hideMark/>
          </w:tcPr>
          <w:p w14:paraId="30C51C7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1161" w:type="dxa"/>
            <w:shd w:val="clear" w:color="auto" w:fill="auto"/>
            <w:noWrap/>
            <w:vAlign w:val="bottom"/>
            <w:hideMark/>
          </w:tcPr>
          <w:p w14:paraId="14E30F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5CFBF2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6DE58A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9F37523"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85850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71A2469E" w14:textId="77777777" w:rsidTr="00B85EB0">
        <w:trPr>
          <w:trHeight w:val="58"/>
        </w:trPr>
        <w:tc>
          <w:tcPr>
            <w:tcW w:w="0" w:type="auto"/>
            <w:shd w:val="clear" w:color="auto" w:fill="A6A6A6" w:themeFill="background1" w:themeFillShade="A6"/>
            <w:noWrap/>
            <w:vAlign w:val="bottom"/>
          </w:tcPr>
          <w:p w14:paraId="02F5F18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303EDC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 Selling Price</w:t>
            </w:r>
          </w:p>
        </w:tc>
        <w:tc>
          <w:tcPr>
            <w:tcW w:w="974" w:type="dxa"/>
            <w:shd w:val="clear" w:color="auto" w:fill="A6A6A6" w:themeFill="background1" w:themeFillShade="A6"/>
            <w:noWrap/>
            <w:vAlign w:val="bottom"/>
          </w:tcPr>
          <w:p w14:paraId="769341E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0A556CC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BSP_of_unit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1700000</w:t>
            </w:r>
            <w:r w:rsidRPr="00010ECE">
              <w:rPr>
                <w:rFonts w:asciiTheme="majorHAnsi" w:eastAsia="Times New Roman" w:hAnsiTheme="majorHAnsi" w:cstheme="majorHAnsi"/>
                <w:b/>
                <w:bCs/>
                <w:noProof/>
                <w:color w:val="000000" w:themeColor="text1"/>
                <w:sz w:val="18"/>
                <w:szCs w:val="18"/>
                <w:lang w:val="en-US"/>
              </w:rPr>
              <w:fldChar w:fldCharType="end"/>
            </w:r>
          </w:p>
        </w:tc>
        <w:tc>
          <w:tcPr>
            <w:tcW w:w="937" w:type="dxa"/>
            <w:shd w:val="clear" w:color="auto" w:fill="A6A6A6" w:themeFill="background1" w:themeFillShade="A6"/>
            <w:noWrap/>
            <w:vAlign w:val="bottom"/>
          </w:tcPr>
          <w:p w14:paraId="0A39F691"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B4D2F8"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00E5A1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Total_Selling_Price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1717000</w:t>
            </w:r>
            <w:r w:rsidRPr="00010ECE">
              <w:rPr>
                <w:rFonts w:asciiTheme="majorHAnsi" w:eastAsia="Times New Roman" w:hAnsiTheme="majorHAnsi" w:cstheme="majorHAnsi"/>
                <w:b/>
                <w:bCs/>
                <w:noProof/>
                <w:color w:val="000000" w:themeColor="text1"/>
                <w:sz w:val="18"/>
                <w:szCs w:val="18"/>
                <w:lang w:val="en-US"/>
              </w:rPr>
              <w:fldChar w:fldCharType="end"/>
            </w:r>
          </w:p>
        </w:tc>
      </w:tr>
      <w:tr w:rsidR="00234A82" w:rsidRPr="00010ECE" w14:paraId="3EE4452D" w14:textId="77777777" w:rsidTr="00B85EB0">
        <w:trPr>
          <w:trHeight w:val="58"/>
        </w:trPr>
        <w:tc>
          <w:tcPr>
            <w:tcW w:w="0" w:type="auto"/>
            <w:shd w:val="clear" w:color="auto" w:fill="auto"/>
            <w:noWrap/>
            <w:vAlign w:val="bottom"/>
            <w:hideMark/>
          </w:tcPr>
          <w:p w14:paraId="797C12C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8</w:t>
            </w:r>
          </w:p>
        </w:tc>
        <w:tc>
          <w:tcPr>
            <w:tcW w:w="2993" w:type="dxa"/>
            <w:shd w:val="clear" w:color="auto" w:fill="auto"/>
            <w:noWrap/>
            <w:vAlign w:val="bottom"/>
            <w:hideMark/>
          </w:tcPr>
          <w:p w14:paraId="27E883F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Advance Maintenance for 12 months</w:t>
            </w:r>
          </w:p>
        </w:tc>
        <w:tc>
          <w:tcPr>
            <w:tcW w:w="974" w:type="dxa"/>
            <w:shd w:val="clear" w:color="auto" w:fill="auto"/>
            <w:noWrap/>
            <w:vAlign w:val="bottom"/>
            <w:hideMark/>
          </w:tcPr>
          <w:p w14:paraId="1E1AFBA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hideMark/>
          </w:tcPr>
          <w:p w14:paraId="0C346772"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17141F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hideMark/>
          </w:tcPr>
          <w:p w14:paraId="00FCEB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hideMark/>
          </w:tcPr>
          <w:p w14:paraId="01D7625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1D42B72E" w14:textId="77777777" w:rsidTr="00B85EB0">
        <w:trPr>
          <w:trHeight w:val="290"/>
        </w:trPr>
        <w:tc>
          <w:tcPr>
            <w:tcW w:w="0" w:type="auto"/>
            <w:shd w:val="clear" w:color="auto" w:fill="auto"/>
            <w:noWrap/>
            <w:vAlign w:val="bottom"/>
          </w:tcPr>
          <w:p w14:paraId="563E9CB5"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9</w:t>
            </w:r>
          </w:p>
        </w:tc>
        <w:tc>
          <w:tcPr>
            <w:tcW w:w="2993" w:type="dxa"/>
            <w:shd w:val="clear" w:color="auto" w:fill="auto"/>
            <w:noWrap/>
            <w:vAlign w:val="bottom"/>
          </w:tcPr>
          <w:p w14:paraId="3B0EB6A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IFMS</w:t>
            </w:r>
          </w:p>
        </w:tc>
        <w:tc>
          <w:tcPr>
            <w:tcW w:w="974" w:type="dxa"/>
            <w:shd w:val="clear" w:color="auto" w:fill="auto"/>
            <w:noWrap/>
            <w:vAlign w:val="bottom"/>
          </w:tcPr>
          <w:p w14:paraId="3E82EC6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tcPr>
          <w:p w14:paraId="3FB4184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tcPr>
          <w:p w14:paraId="7B14A5C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tcPr>
          <w:p w14:paraId="622977E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tcPr>
          <w:p w14:paraId="6BEA797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24D641D" w14:textId="77777777" w:rsidTr="00B85EB0">
        <w:trPr>
          <w:trHeight w:val="290"/>
        </w:trPr>
        <w:tc>
          <w:tcPr>
            <w:tcW w:w="0" w:type="auto"/>
            <w:shd w:val="clear" w:color="auto" w:fill="A6A6A6" w:themeFill="background1" w:themeFillShade="A6"/>
            <w:noWrap/>
            <w:vAlign w:val="bottom"/>
          </w:tcPr>
          <w:p w14:paraId="237A176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1DDFE2D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w:t>
            </w:r>
          </w:p>
        </w:tc>
        <w:tc>
          <w:tcPr>
            <w:tcW w:w="974" w:type="dxa"/>
            <w:shd w:val="clear" w:color="auto" w:fill="A6A6A6" w:themeFill="background1" w:themeFillShade="A6"/>
            <w:noWrap/>
            <w:vAlign w:val="bottom"/>
          </w:tcPr>
          <w:p w14:paraId="310F377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2FCEA6E5"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Taxable_amount_in_BBA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1734000</w:t>
            </w:r>
            <w:r w:rsidRPr="00010ECE">
              <w:rPr>
                <w:rFonts w:asciiTheme="majorHAnsi" w:eastAsia="Times New Roman" w:hAnsiTheme="majorHAnsi" w:cstheme="majorHAnsi"/>
                <w:b/>
                <w:bCs/>
                <w:color w:val="000000"/>
                <w:sz w:val="18"/>
                <w:szCs w:val="18"/>
                <w:lang w:eastAsia="en-IN"/>
              </w:rPr>
              <w:fldChar w:fldCharType="end"/>
            </w:r>
          </w:p>
        </w:tc>
        <w:tc>
          <w:tcPr>
            <w:tcW w:w="937" w:type="dxa"/>
            <w:shd w:val="clear" w:color="auto" w:fill="A6A6A6" w:themeFill="background1" w:themeFillShade="A6"/>
            <w:noWrap/>
            <w:vAlign w:val="bottom"/>
          </w:tcPr>
          <w:p w14:paraId="25E5658D"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759B33"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6CFF094"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 xml:space="preserve"> MERGEFIELD Installlment_Amount_in_BBA </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1751000</w:t>
            </w:r>
            <w:r w:rsidRPr="00010ECE">
              <w:rPr>
                <w:rFonts w:asciiTheme="majorHAnsi" w:eastAsia="Times New Roman" w:hAnsiTheme="majorHAnsi" w:cstheme="majorHAnsi"/>
                <w:b/>
                <w:bCs/>
                <w:color w:val="000000"/>
                <w:sz w:val="18"/>
                <w:szCs w:val="18"/>
                <w:lang w:eastAsia="en-IN"/>
              </w:rPr>
              <w:fldChar w:fldCharType="end"/>
            </w:r>
          </w:p>
        </w:tc>
      </w:tr>
    </w:tbl>
    <w:p w14:paraId="0E067A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98C37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39EB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01E1A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DF059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Annexure B</w:t>
      </w:r>
    </w:p>
    <w:p w14:paraId="089E9C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7D506F8"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527942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0E773B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A4E2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2A248D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6D21C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8EE4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5D379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CF4417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180D25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61238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40CCD1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A24334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9D13CA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B0FF20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DC42A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9AA6F1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A7461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DCB7D7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997F1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5ADAA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743C6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03E75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730107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9F494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Schedule 1</w:t>
      </w:r>
    </w:p>
    <w:p w14:paraId="46E642B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12E8844A" w14:textId="77777777" w:rsidTr="00B85EB0">
        <w:trPr>
          <w:trHeight w:val="246"/>
        </w:trPr>
        <w:tc>
          <w:tcPr>
            <w:tcW w:w="3444" w:type="dxa"/>
          </w:tcPr>
          <w:p w14:paraId="0A9B412D"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0120202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proofErr w:type="spellStart"/>
            <w:r w:rsidRPr="00010ECE">
              <w:rPr>
                <w:rFonts w:asciiTheme="majorHAnsi" w:hAnsiTheme="majorHAnsi" w:cstheme="majorHAnsi"/>
                <w:color w:val="000000"/>
                <w:sz w:val="18"/>
                <w:szCs w:val="18"/>
              </w:rPr>
              <w:t>Khasra</w:t>
            </w:r>
            <w:proofErr w:type="spellEnd"/>
            <w:r w:rsidRPr="00010ECE">
              <w:rPr>
                <w:rFonts w:asciiTheme="majorHAnsi" w:hAnsiTheme="majorHAnsi" w:cstheme="majorHAnsi"/>
                <w:color w:val="000000"/>
                <w:sz w:val="18"/>
                <w:szCs w:val="18"/>
              </w:rPr>
              <w:t xml:space="preserve"> No. </w:t>
            </w:r>
          </w:p>
        </w:tc>
        <w:tc>
          <w:tcPr>
            <w:tcW w:w="2319" w:type="dxa"/>
          </w:tcPr>
          <w:p w14:paraId="487D887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33F71D80" w14:textId="77777777" w:rsidTr="00B85EB0">
        <w:trPr>
          <w:trHeight w:val="120"/>
        </w:trPr>
        <w:tc>
          <w:tcPr>
            <w:tcW w:w="3444" w:type="dxa"/>
          </w:tcPr>
          <w:p w14:paraId="7D27C805"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w:t>
            </w:r>
            <w:proofErr w:type="spellStart"/>
            <w:r w:rsidRPr="00010ECE">
              <w:rPr>
                <w:rFonts w:asciiTheme="majorHAnsi" w:hAnsiTheme="majorHAnsi" w:cstheme="majorHAnsi"/>
                <w:color w:val="000000"/>
                <w:sz w:val="18"/>
                <w:szCs w:val="18"/>
              </w:rPr>
              <w:t>Kundansinghpura</w:t>
            </w:r>
            <w:proofErr w:type="spellEnd"/>
            <w:r w:rsidRPr="00010ECE">
              <w:rPr>
                <w:rFonts w:asciiTheme="majorHAnsi" w:hAnsiTheme="majorHAnsi" w:cstheme="majorHAnsi"/>
                <w:color w:val="000000"/>
                <w:sz w:val="18"/>
                <w:szCs w:val="18"/>
              </w:rPr>
              <w:t xml:space="preserve">, tehsil- </w:t>
            </w:r>
            <w:proofErr w:type="spellStart"/>
            <w:r w:rsidRPr="00010ECE">
              <w:rPr>
                <w:rFonts w:asciiTheme="majorHAnsi" w:hAnsiTheme="majorHAnsi" w:cstheme="majorHAnsi"/>
                <w:color w:val="000000"/>
                <w:sz w:val="18"/>
                <w:szCs w:val="18"/>
              </w:rPr>
              <w:t>Neemrana</w:t>
            </w:r>
            <w:proofErr w:type="spellEnd"/>
            <w:r w:rsidRPr="00010ECE">
              <w:rPr>
                <w:rFonts w:asciiTheme="majorHAnsi" w:hAnsiTheme="majorHAnsi" w:cstheme="majorHAnsi"/>
                <w:color w:val="000000"/>
                <w:sz w:val="18"/>
                <w:szCs w:val="18"/>
              </w:rPr>
              <w:t xml:space="preserve">, District </w:t>
            </w:r>
            <w:proofErr w:type="spellStart"/>
            <w:r w:rsidRPr="00010ECE">
              <w:rPr>
                <w:rFonts w:asciiTheme="majorHAnsi" w:hAnsiTheme="majorHAnsi" w:cstheme="majorHAnsi"/>
                <w:color w:val="000000"/>
                <w:sz w:val="18"/>
                <w:szCs w:val="18"/>
              </w:rPr>
              <w:t>Alwar</w:t>
            </w:r>
            <w:proofErr w:type="spellEnd"/>
            <w:r w:rsidRPr="00010ECE">
              <w:rPr>
                <w:rFonts w:asciiTheme="majorHAnsi" w:hAnsiTheme="majorHAnsi" w:cstheme="majorHAnsi"/>
                <w:color w:val="000000"/>
                <w:sz w:val="18"/>
                <w:szCs w:val="18"/>
              </w:rPr>
              <w:t xml:space="preserve">, State Rajasthan  </w:t>
            </w:r>
            <w:r w:rsidRPr="00010ECE">
              <w:rPr>
                <w:rFonts w:asciiTheme="majorHAnsi" w:hAnsiTheme="majorHAnsi" w:cstheme="majorHAnsi"/>
                <w:sz w:val="18"/>
                <w:szCs w:val="18"/>
              </w:rPr>
              <w:t xml:space="preserve"> </w:t>
            </w:r>
          </w:p>
        </w:tc>
        <w:tc>
          <w:tcPr>
            <w:tcW w:w="3446" w:type="dxa"/>
          </w:tcPr>
          <w:p w14:paraId="7A317068"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55B24B14"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338C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6953134"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Other details of the location of the Project- Location is close to </w:t>
      </w:r>
      <w:proofErr w:type="spellStart"/>
      <w:r w:rsidRPr="00010ECE">
        <w:rPr>
          <w:rFonts w:asciiTheme="majorHAnsi" w:hAnsiTheme="majorHAnsi" w:cstheme="majorHAnsi"/>
          <w:color w:val="000000"/>
          <w:sz w:val="18"/>
          <w:szCs w:val="18"/>
        </w:rPr>
        <w:t>Neemrana</w:t>
      </w:r>
      <w:proofErr w:type="spellEnd"/>
      <w:r w:rsidRPr="00010ECE">
        <w:rPr>
          <w:rFonts w:asciiTheme="majorHAnsi" w:hAnsiTheme="majorHAnsi" w:cstheme="majorHAnsi"/>
          <w:color w:val="000000"/>
          <w:sz w:val="18"/>
          <w:szCs w:val="18"/>
        </w:rPr>
        <w:t>.</w:t>
      </w:r>
    </w:p>
    <w:p w14:paraId="748D5AB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6DDE6C4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lastRenderedPageBreak/>
        <w:drawing>
          <wp:inline distT="0" distB="0" distL="0" distR="0" wp14:anchorId="2EB219FB" wp14:editId="019B8BF4">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2"/>
                    <a:stretch>
                      <a:fillRect/>
                    </a:stretch>
                  </pic:blipFill>
                  <pic:spPr>
                    <a:xfrm>
                      <a:off x="0" y="0"/>
                      <a:ext cx="5391150" cy="2514600"/>
                    </a:xfrm>
                    <a:prstGeom prst="rect">
                      <a:avLst/>
                    </a:prstGeom>
                  </pic:spPr>
                </pic:pic>
              </a:graphicData>
            </a:graphic>
          </wp:inline>
        </w:drawing>
      </w:r>
    </w:p>
    <w:p w14:paraId="08EDEB58"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2A6A3D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8D768D8"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0ADE10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043CCBA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2B5DF1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6"/>
      <w:commentRangeEnd w:id="16"/>
      <w:r w:rsidRPr="00010ECE">
        <w:rPr>
          <w:rStyle w:val="CommentReference"/>
          <w:rFonts w:asciiTheme="majorHAnsi" w:eastAsiaTheme="minorHAnsi" w:hAnsiTheme="majorHAnsi" w:cstheme="majorHAnsi"/>
          <w:sz w:val="18"/>
          <w:szCs w:val="18"/>
          <w:lang w:val="en-IN"/>
        </w:rPr>
        <w:commentReference w:id="16"/>
      </w:r>
    </w:p>
    <w:p w14:paraId="4E0B8228"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2A8D1C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Customers_Unit_Number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B-14</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of the Project.</w:t>
      </w:r>
    </w:p>
    <w:p w14:paraId="027C476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CAE23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6568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0F1FC4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E690CF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F22FD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C744E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FA49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0E40A0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62632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4836F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ECC8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CDA459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CACA2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5D656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AC2BCF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D8C2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B02F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320C8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BC6F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BF75C2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B9749C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45F5B8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7EC506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4</w:t>
      </w:r>
    </w:p>
    <w:p w14:paraId="6795C1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442.37</w:t>
      </w:r>
      <w:r w:rsidRPr="00010ECE">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Simplex Villa</w:t>
      </w:r>
      <w:r w:rsidRPr="00010ECE">
        <w:rPr>
          <w:rFonts w:asciiTheme="majorHAnsi" w:hAnsiTheme="majorHAnsi" w:cstheme="majorHAnsi"/>
          <w:sz w:val="18"/>
          <w:szCs w:val="18"/>
        </w:rPr>
        <w:t xml:space="preserve"> </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773E3C1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7"/>
      <w:r w:rsidRPr="00010ECE">
        <w:rPr>
          <w:rFonts w:asciiTheme="majorHAnsi" w:hAnsiTheme="majorHAnsi" w:cstheme="majorHAnsi"/>
          <w:b/>
          <w:bCs/>
          <w:smallCaps/>
          <w:sz w:val="18"/>
          <w:szCs w:val="18"/>
          <w:u w:val="single"/>
        </w:rPr>
        <w:t>5</w:t>
      </w:r>
      <w:commentRangeEnd w:id="17"/>
      <w:r w:rsidRPr="00010ECE">
        <w:rPr>
          <w:rFonts w:asciiTheme="majorHAnsi" w:hAnsiTheme="majorHAnsi" w:cstheme="majorHAnsi"/>
          <w:b/>
          <w:bCs/>
          <w:smallCaps/>
          <w:sz w:val="18"/>
          <w:szCs w:val="18"/>
          <w:u w:val="single"/>
        </w:rPr>
        <w:commentReference w:id="17"/>
      </w:r>
    </w:p>
    <w:p w14:paraId="29948D75"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lastRenderedPageBreak/>
        <w:t>(Specifications, facilities, amenities, which are part of the Unit) which shall be in conformity with the Advertisements, Prospectus etc. circulated by the Promoter at time of booking of Units in the Complex)</w:t>
      </w:r>
    </w:p>
    <w:p w14:paraId="43039D7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CBBCD04"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4BB511E8"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7C7CCA11"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A60F7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0D20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73AE085D"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7683D4D6"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39076C0F" w14:textId="77777777"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3A891C17"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1C24E3CE"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CC93CC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F2DD3D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27A18634"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E4423B0"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2719E6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A2B5335"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7AA6318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54C73AE5"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7E8E289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B2407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6038CFF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15C6A6E" w14:textId="77777777" w:rsidTr="00B85EB0">
        <w:trPr>
          <w:trHeight w:val="169"/>
        </w:trPr>
        <w:tc>
          <w:tcPr>
            <w:tcW w:w="3921" w:type="dxa"/>
            <w:tcBorders>
              <w:top w:val="nil"/>
              <w:left w:val="single" w:sz="4" w:space="0" w:color="auto"/>
              <w:bottom w:val="single" w:sz="4" w:space="0" w:color="auto"/>
              <w:right w:val="nil"/>
            </w:tcBorders>
            <w:shd w:val="clear" w:color="auto" w:fill="auto"/>
            <w:noWrap/>
          </w:tcPr>
          <w:p w14:paraId="2EB8131B"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66C1BC2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436A170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16BC94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F14FE3B"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D8495F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802D344"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7F6FC27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73D42F7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2790D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590019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0AD14202"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E2CE17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18193FF4"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18DE02A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6AB78FD8"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BB7215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5B87258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44713F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F164F9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35F788C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4CB88FDC"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5D66E4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E51A1C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3B2CF30A"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F73BD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7647CA6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6918B00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67498D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0217E0D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11A647DA"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325F148"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48CBF66D"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331F30D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4EA270B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3910F04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3B97F6D"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0E5A4B8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536F4630" w14:textId="77777777"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14:paraId="59DDE8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313B852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6EE47B4C" w14:textId="77777777" w:rsidR="00234A82" w:rsidRPr="00010ECE" w:rsidRDefault="00234A82" w:rsidP="00234A82">
      <w:pPr>
        <w:ind w:right="95"/>
        <w:jc w:val="both"/>
        <w:rPr>
          <w:rFonts w:asciiTheme="majorHAnsi" w:hAnsiTheme="majorHAnsi" w:cstheme="majorHAnsi"/>
          <w:sz w:val="18"/>
          <w:szCs w:val="18"/>
        </w:rPr>
      </w:pPr>
    </w:p>
    <w:p w14:paraId="4E5B06F9" w14:textId="77777777" w:rsidR="00234A82" w:rsidRPr="00010ECE" w:rsidRDefault="00234A82" w:rsidP="00234A82">
      <w:pPr>
        <w:ind w:right="95"/>
        <w:jc w:val="both"/>
        <w:rPr>
          <w:rFonts w:asciiTheme="majorHAnsi" w:eastAsia="Times New Roman" w:hAnsiTheme="majorHAnsi" w:cstheme="majorHAnsi"/>
          <w:sz w:val="18"/>
          <w:szCs w:val="18"/>
          <w:u w:val="single"/>
          <w:lang w:val="en-US"/>
        </w:rPr>
      </w:pPr>
    </w:p>
    <w:p w14:paraId="15275BB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1F7675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B4403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B47BE6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A60AB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9A8892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1A1CE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815BF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B3072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72527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5CA6F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7D2AD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E24C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8AB4E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0138A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CE7B0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1F7AF51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B189B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A085B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DBDB0C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134BC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1D653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75C14D7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(Details of facilities and amenities of the Complex)</w:t>
      </w:r>
      <w:bookmarkEnd w:id="0"/>
    </w:p>
    <w:p w14:paraId="13C4CD0F"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FFB663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6A8DBE9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5AD5D36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81C6F8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F0A9E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0CB3AEE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4AC563"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3835A8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133E427" w14:textId="77777777" w:rsidR="002634AB" w:rsidRPr="00010ECE" w:rsidRDefault="002634AB">
      <w:pPr>
        <w:rPr>
          <w:rFonts w:asciiTheme="majorHAnsi" w:hAnsiTheme="majorHAnsi" w:cstheme="majorHAnsi"/>
          <w:sz w:val="18"/>
          <w:szCs w:val="18"/>
        </w:rPr>
      </w:pPr>
    </w:p>
    <w:sectPr w:rsidR="002634AB" w:rsidRPr="00010ECE" w:rsidSect="00BB60FE">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Srishti Khare" w:date="2023-03-07T15:33:00Z" w:initials="SK">
    <w:p w14:paraId="4754B3FB" w14:textId="77777777" w:rsidR="00234A82" w:rsidRDefault="00234A82" w:rsidP="00234A82">
      <w:pPr>
        <w:pStyle w:val="CommentText"/>
      </w:pPr>
      <w:r>
        <w:rPr>
          <w:rStyle w:val="CommentReference"/>
        </w:rPr>
        <w:annotationRef/>
      </w:r>
      <w:r>
        <w:t>To be removed before finalisation</w:t>
      </w:r>
    </w:p>
  </w:comment>
  <w:comment w:id="10" w:author="rakshita.shukla2011@gmail.com" w:date="2023-03-24T17:44:00Z" w:initials="r">
    <w:p w14:paraId="178981B3" w14:textId="77777777" w:rsidR="00234A82" w:rsidRDefault="00234A82" w:rsidP="00234A82">
      <w:pPr>
        <w:pStyle w:val="CommentText"/>
      </w:pPr>
      <w:r>
        <w:rPr>
          <w:rStyle w:val="CommentReference"/>
        </w:rPr>
        <w:annotationRef/>
      </w:r>
      <w:r>
        <w:t xml:space="preserve">Check if this is applicable then keep it, otherwise remove it. </w:t>
      </w:r>
    </w:p>
  </w:comment>
  <w:comment w:id="16" w:author="Amitabh Singhi" w:date="2024-12-13T18:37:00Z" w:initials="AS">
    <w:p w14:paraId="114162FB" w14:textId="77777777"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7" w:author="Amitabh Singhi" w:date="2024-12-15T23:09:00Z" w:initials="AS">
    <w:p w14:paraId="147EFE72" w14:textId="77777777"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4B3FB" w15:done="0"/>
  <w15:commentEx w15:paraId="178981B3" w15:paraIdParent="4754B3FB" w15:done="0"/>
  <w15:commentEx w15:paraId="114162FB" w15:done="0"/>
  <w15:commentEx w15:paraId="147EFE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88C0" w14:textId="77777777" w:rsidR="00C3192B" w:rsidRDefault="00C3192B">
      <w:pPr>
        <w:spacing w:after="0" w:line="240" w:lineRule="auto"/>
      </w:pPr>
      <w:r>
        <w:separator/>
      </w:r>
    </w:p>
  </w:endnote>
  <w:endnote w:type="continuationSeparator" w:id="0">
    <w:p w14:paraId="3FE498F2" w14:textId="77777777" w:rsidR="00C3192B" w:rsidRDefault="00C3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6B87" w14:textId="77777777" w:rsidR="00F67187" w:rsidRDefault="00234A82">
    <w:pPr>
      <w:pStyle w:val="Footer"/>
    </w:pPr>
    <w:r>
      <w:t xml:space="preserve">                          Promoter/ Developer                                                                                 </w:t>
    </w:r>
    <w:proofErr w:type="spellStart"/>
    <w:r>
      <w:t>Allotee</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D8CB5" w14:textId="77777777" w:rsidR="00C3192B" w:rsidRDefault="00C3192B">
      <w:pPr>
        <w:spacing w:after="0" w:line="240" w:lineRule="auto"/>
      </w:pPr>
      <w:r>
        <w:separator/>
      </w:r>
    </w:p>
  </w:footnote>
  <w:footnote w:type="continuationSeparator" w:id="0">
    <w:p w14:paraId="03790D8D" w14:textId="77777777" w:rsidR="00C3192B" w:rsidRDefault="00C31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3A6DC3B3" w14:textId="77777777" w:rsidR="00F67187" w:rsidRDefault="00C3192B">
        <w:pPr>
          <w:pStyle w:val="Header"/>
          <w:pBdr>
            <w:bottom w:val="single" w:sz="4" w:space="1" w:color="D9D9D9" w:themeColor="background1" w:themeShade="D9"/>
          </w:pBdr>
          <w:jc w:val="right"/>
          <w:rPr>
            <w:color w:val="7F7F7F" w:themeColor="background1" w:themeShade="7F"/>
            <w:spacing w:val="60"/>
          </w:rPr>
        </w:pPr>
      </w:p>
      <w:p w14:paraId="1FF98E6F" w14:textId="073E31A8" w:rsidR="00F67187"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32F6D" w:rsidRPr="00332F6D">
          <w:rPr>
            <w:b/>
            <w:bCs/>
            <w:noProof/>
          </w:rPr>
          <w:t>8</w:t>
        </w:r>
        <w:r>
          <w:rPr>
            <w:b/>
            <w:bCs/>
            <w:noProof/>
          </w:rPr>
          <w:fldChar w:fldCharType="end"/>
        </w:r>
      </w:p>
    </w:sdtContent>
  </w:sdt>
  <w:p w14:paraId="43D9FB16" w14:textId="77777777" w:rsidR="00F67187" w:rsidRDefault="00C31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82"/>
    <w:rsid w:val="00010ECE"/>
    <w:rsid w:val="00063FDE"/>
    <w:rsid w:val="000B3C0B"/>
    <w:rsid w:val="000D1E09"/>
    <w:rsid w:val="001831AE"/>
    <w:rsid w:val="001A4CAF"/>
    <w:rsid w:val="00234A82"/>
    <w:rsid w:val="002634AB"/>
    <w:rsid w:val="002E1078"/>
    <w:rsid w:val="00332F6D"/>
    <w:rsid w:val="0075600E"/>
    <w:rsid w:val="007B201A"/>
    <w:rsid w:val="007E52FC"/>
    <w:rsid w:val="00871A37"/>
    <w:rsid w:val="00906B5B"/>
    <w:rsid w:val="00A81A71"/>
    <w:rsid w:val="00B16C24"/>
    <w:rsid w:val="00C3192B"/>
    <w:rsid w:val="00E8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53A0"/>
  <w15:chartTrackingRefBased/>
  <w15:docId w15:val="{A04E652C-8727-499B-903E-08965A0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
    <w:name w:val="Unresolved Mention"/>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35</Pages>
  <Words>15363</Words>
  <Characters>87573</Characters>
  <Application>Microsoft Office Word</Application>
  <DocSecurity>0</DocSecurity>
  <Lines>729</Lines>
  <Paragraphs>205</Paragraphs>
  <ScaleCrop>false</ScaleCrop>
  <Company/>
  <LinksUpToDate>false</LinksUpToDate>
  <CharactersWithSpaces>102731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17</cp:revision>
  <dcterms:created xsi:type="dcterms:W3CDTF">2025-03-01T07:32:00Z</dcterms:created>
  <dcterms:modified xsi:type="dcterms:W3CDTF">2025-03-04T11:50:00Z</dcterms:modified>
</cp:coreProperties>
</file>